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EC148" w14:textId="77777777" w:rsidR="00DF20FD" w:rsidRPr="00B41A33" w:rsidRDefault="00DF20FD" w:rsidP="00DF20FD">
      <w:pPr>
        <w:jc w:val="center"/>
        <w:rPr>
          <w:b/>
          <w:u w:val="single"/>
        </w:rPr>
      </w:pPr>
      <w:bookmarkStart w:id="0" w:name="_Toc287437536"/>
      <w:bookmarkStart w:id="1" w:name="_Toc287437744"/>
      <w:bookmarkStart w:id="2" w:name="_Toc287441654"/>
      <w:bookmarkStart w:id="3" w:name="_Toc287441742"/>
      <w:r w:rsidRPr="00B41A33">
        <w:rPr>
          <w:b/>
          <w:u w:val="single"/>
        </w:rPr>
        <w:t>Slovenská poľnohospodárska univerzita  v Nitre</w:t>
      </w:r>
      <w:bookmarkEnd w:id="0"/>
      <w:bookmarkEnd w:id="1"/>
      <w:bookmarkEnd w:id="2"/>
      <w:bookmarkEnd w:id="3"/>
    </w:p>
    <w:p w14:paraId="05E9AD85" w14:textId="77777777" w:rsidR="00DF20FD" w:rsidRPr="00B41A33" w:rsidRDefault="00DF20FD" w:rsidP="00DF20FD">
      <w:pPr>
        <w:jc w:val="both"/>
      </w:pPr>
    </w:p>
    <w:p w14:paraId="70B269EE" w14:textId="77777777" w:rsidR="00DF20FD" w:rsidRPr="00B41A33" w:rsidRDefault="00DF20FD" w:rsidP="00DF20FD">
      <w:pPr>
        <w:jc w:val="both"/>
      </w:pPr>
    </w:p>
    <w:p w14:paraId="0796CC85" w14:textId="77777777" w:rsidR="00DF20FD" w:rsidRPr="00B41A33" w:rsidRDefault="00DF20FD" w:rsidP="00DF20FD">
      <w:pPr>
        <w:jc w:val="both"/>
      </w:pPr>
    </w:p>
    <w:p w14:paraId="3F30C3F0" w14:textId="344F2176" w:rsidR="00DF20FD" w:rsidRPr="00B41A33" w:rsidRDefault="00DF20FD" w:rsidP="00DF20FD">
      <w:pPr>
        <w:jc w:val="both"/>
      </w:pPr>
      <w:r w:rsidRPr="00B41A33">
        <w:t xml:space="preserve">Správa na rokovanie Vedenia SPU v Nitre                                                      </w:t>
      </w:r>
      <w:r w:rsidR="00CB74F0" w:rsidRPr="00B41A33">
        <w:t>Marec 2018</w:t>
      </w:r>
    </w:p>
    <w:p w14:paraId="4CD99BD0" w14:textId="77777777" w:rsidR="00DF20FD" w:rsidRPr="00B41A33" w:rsidRDefault="00DF20FD" w:rsidP="00DF20FD">
      <w:pPr>
        <w:jc w:val="both"/>
      </w:pPr>
    </w:p>
    <w:p w14:paraId="533B5B4B" w14:textId="77777777" w:rsidR="00DF20FD" w:rsidRPr="00B41A33" w:rsidRDefault="00DF20FD" w:rsidP="00DF20FD">
      <w:pPr>
        <w:jc w:val="both"/>
      </w:pPr>
    </w:p>
    <w:p w14:paraId="272A3932" w14:textId="77777777" w:rsidR="00DF20FD" w:rsidRPr="00B41A33" w:rsidRDefault="00DF20FD" w:rsidP="00DF20FD">
      <w:pPr>
        <w:jc w:val="both"/>
      </w:pPr>
    </w:p>
    <w:p w14:paraId="19E0EAB0" w14:textId="77777777" w:rsidR="00DF20FD" w:rsidRPr="00B41A33" w:rsidRDefault="00DF20FD" w:rsidP="00DF20FD">
      <w:pPr>
        <w:jc w:val="both"/>
      </w:pPr>
    </w:p>
    <w:p w14:paraId="64982C44" w14:textId="77777777" w:rsidR="00DF20FD" w:rsidRPr="00B41A33" w:rsidRDefault="00DF20FD" w:rsidP="00DF20FD">
      <w:pPr>
        <w:jc w:val="both"/>
      </w:pPr>
    </w:p>
    <w:p w14:paraId="3CE70DBC" w14:textId="77777777" w:rsidR="00DF20FD" w:rsidRPr="00B41A33" w:rsidRDefault="00DF20FD" w:rsidP="00DF20FD">
      <w:pPr>
        <w:jc w:val="both"/>
      </w:pPr>
    </w:p>
    <w:p w14:paraId="0706C7C2" w14:textId="77777777" w:rsidR="00DF20FD" w:rsidRPr="00B41A33" w:rsidRDefault="00DF20FD" w:rsidP="00DF20FD">
      <w:pPr>
        <w:jc w:val="both"/>
      </w:pPr>
    </w:p>
    <w:p w14:paraId="2A2A0484" w14:textId="77777777" w:rsidR="00DF20FD" w:rsidRPr="00B41A33" w:rsidRDefault="00DF20FD" w:rsidP="00DF20FD">
      <w:pPr>
        <w:jc w:val="both"/>
      </w:pPr>
    </w:p>
    <w:p w14:paraId="28FC07C8" w14:textId="77777777" w:rsidR="00DF20FD" w:rsidRPr="00B41A33" w:rsidRDefault="00DF20FD" w:rsidP="00DF20FD">
      <w:pPr>
        <w:jc w:val="both"/>
      </w:pPr>
    </w:p>
    <w:p w14:paraId="67C3569A" w14:textId="77777777" w:rsidR="00DF20FD" w:rsidRPr="00B41A33" w:rsidRDefault="00DF20FD" w:rsidP="00DF20FD">
      <w:pPr>
        <w:jc w:val="both"/>
      </w:pPr>
    </w:p>
    <w:p w14:paraId="4BDE2EB5" w14:textId="77777777" w:rsidR="00DF20FD" w:rsidRPr="00B41A33" w:rsidRDefault="00DF20FD" w:rsidP="00DF20FD">
      <w:pPr>
        <w:jc w:val="center"/>
        <w:rPr>
          <w:b/>
          <w:sz w:val="28"/>
          <w:szCs w:val="28"/>
        </w:rPr>
      </w:pPr>
      <w:bookmarkStart w:id="4" w:name="_Toc287437537"/>
      <w:bookmarkStart w:id="5" w:name="_Toc287437745"/>
      <w:bookmarkStart w:id="6" w:name="_Toc287441655"/>
      <w:bookmarkStart w:id="7" w:name="_Toc287441743"/>
      <w:r w:rsidRPr="00B41A33">
        <w:rPr>
          <w:b/>
          <w:sz w:val="28"/>
          <w:szCs w:val="28"/>
        </w:rPr>
        <w:t>Hodnotiaca správa o zahraničných vzťahoch</w:t>
      </w:r>
      <w:bookmarkEnd w:id="4"/>
      <w:bookmarkEnd w:id="5"/>
      <w:bookmarkEnd w:id="6"/>
      <w:bookmarkEnd w:id="7"/>
    </w:p>
    <w:p w14:paraId="25B2AAA6" w14:textId="77777777" w:rsidR="00DF20FD" w:rsidRPr="00B41A33" w:rsidRDefault="00DF20FD" w:rsidP="00DF20FD">
      <w:pPr>
        <w:jc w:val="center"/>
        <w:rPr>
          <w:b/>
          <w:sz w:val="28"/>
          <w:szCs w:val="28"/>
        </w:rPr>
      </w:pPr>
      <w:bookmarkStart w:id="8" w:name="_Toc287437538"/>
      <w:bookmarkStart w:id="9" w:name="_Toc287437746"/>
      <w:bookmarkStart w:id="10" w:name="_Toc287441656"/>
      <w:bookmarkStart w:id="11" w:name="_Toc287441744"/>
    </w:p>
    <w:p w14:paraId="5249746D" w14:textId="77C7C2C0" w:rsidR="00DF20FD" w:rsidRPr="00B41A33" w:rsidRDefault="00DF20FD" w:rsidP="00DF20FD">
      <w:pPr>
        <w:jc w:val="center"/>
        <w:rPr>
          <w:b/>
          <w:sz w:val="28"/>
          <w:szCs w:val="28"/>
        </w:rPr>
      </w:pPr>
      <w:r w:rsidRPr="00B41A33">
        <w:rPr>
          <w:b/>
          <w:sz w:val="28"/>
          <w:szCs w:val="28"/>
        </w:rPr>
        <w:t xml:space="preserve">SPU v Nitre za rok  </w:t>
      </w:r>
      <w:bookmarkEnd w:id="8"/>
      <w:bookmarkEnd w:id="9"/>
      <w:bookmarkEnd w:id="10"/>
      <w:bookmarkEnd w:id="11"/>
      <w:r w:rsidR="00CB74F0" w:rsidRPr="00B41A33">
        <w:rPr>
          <w:b/>
          <w:sz w:val="28"/>
          <w:szCs w:val="28"/>
        </w:rPr>
        <w:t>2017</w:t>
      </w:r>
    </w:p>
    <w:p w14:paraId="6704566F" w14:textId="77777777" w:rsidR="00DF20FD" w:rsidRPr="00B41A33" w:rsidRDefault="00DF20FD" w:rsidP="00DF20FD">
      <w:pPr>
        <w:jc w:val="both"/>
        <w:rPr>
          <w:sz w:val="28"/>
          <w:szCs w:val="28"/>
        </w:rPr>
      </w:pPr>
    </w:p>
    <w:p w14:paraId="2C74BC30" w14:textId="77777777" w:rsidR="00DF20FD" w:rsidRPr="00B41A33" w:rsidRDefault="00DF20FD" w:rsidP="00DF20FD">
      <w:pPr>
        <w:jc w:val="both"/>
      </w:pPr>
    </w:p>
    <w:p w14:paraId="15644B71" w14:textId="77777777" w:rsidR="00DF20FD" w:rsidRPr="00B41A33" w:rsidRDefault="00DF20FD" w:rsidP="00DF20FD">
      <w:pPr>
        <w:jc w:val="both"/>
      </w:pPr>
    </w:p>
    <w:p w14:paraId="43AEE4E6" w14:textId="77777777" w:rsidR="00DF20FD" w:rsidRPr="00B41A33" w:rsidRDefault="00DF20FD" w:rsidP="00DF20FD">
      <w:pPr>
        <w:jc w:val="both"/>
      </w:pPr>
    </w:p>
    <w:p w14:paraId="279023E6" w14:textId="77777777" w:rsidR="00DF20FD" w:rsidRPr="00B41A33" w:rsidRDefault="00DF20FD" w:rsidP="00DF20FD">
      <w:pPr>
        <w:pStyle w:val="Pta"/>
        <w:tabs>
          <w:tab w:val="left" w:pos="708"/>
        </w:tabs>
        <w:jc w:val="both"/>
        <w:rPr>
          <w:sz w:val="24"/>
          <w:szCs w:val="24"/>
          <w:lang w:val="sk-SK"/>
        </w:rPr>
      </w:pPr>
    </w:p>
    <w:p w14:paraId="5FBDE7F3" w14:textId="77777777" w:rsidR="00DF20FD" w:rsidRPr="00B41A33" w:rsidRDefault="00DF20FD" w:rsidP="00DF20FD">
      <w:pPr>
        <w:pStyle w:val="Pta"/>
        <w:tabs>
          <w:tab w:val="left" w:pos="708"/>
        </w:tabs>
        <w:jc w:val="both"/>
        <w:rPr>
          <w:sz w:val="24"/>
          <w:szCs w:val="24"/>
          <w:lang w:val="sk-SK"/>
        </w:rPr>
      </w:pPr>
    </w:p>
    <w:p w14:paraId="1378345D" w14:textId="77777777" w:rsidR="00DF20FD" w:rsidRPr="00B41A33" w:rsidRDefault="00DF20FD" w:rsidP="00DF20FD">
      <w:pPr>
        <w:pStyle w:val="Pta"/>
        <w:tabs>
          <w:tab w:val="left" w:pos="708"/>
        </w:tabs>
        <w:jc w:val="both"/>
        <w:rPr>
          <w:sz w:val="24"/>
          <w:szCs w:val="24"/>
          <w:lang w:val="sk-SK"/>
        </w:rPr>
      </w:pPr>
    </w:p>
    <w:p w14:paraId="057D9A85" w14:textId="77777777" w:rsidR="00DF20FD" w:rsidRPr="00B41A33" w:rsidRDefault="00DF20FD" w:rsidP="00DF20FD">
      <w:pPr>
        <w:jc w:val="both"/>
      </w:pPr>
      <w:r w:rsidRPr="00B41A33">
        <w:t xml:space="preserve">Predkladá:                                     </w:t>
      </w:r>
      <w:r w:rsidRPr="00B41A33">
        <w:tab/>
      </w:r>
      <w:r w:rsidRPr="00B41A33">
        <w:tab/>
        <w:t xml:space="preserve"> Návrh na rozhodnutie: </w:t>
      </w:r>
    </w:p>
    <w:p w14:paraId="3E9DA5C6" w14:textId="77D386E5" w:rsidR="00DF20FD" w:rsidRPr="00B41A33" w:rsidRDefault="00DF20FD" w:rsidP="00DF20FD">
      <w:pPr>
        <w:jc w:val="both"/>
      </w:pPr>
      <w:proofErr w:type="spellStart"/>
      <w:r w:rsidRPr="00B41A33">
        <w:t>Dr.h.c</w:t>
      </w:r>
      <w:proofErr w:type="spellEnd"/>
      <w:r w:rsidRPr="00B41A33">
        <w:t>.</w:t>
      </w:r>
      <w:r w:rsidR="00623DED" w:rsidRPr="00B41A33">
        <w:t xml:space="preserve"> </w:t>
      </w:r>
      <w:r w:rsidRPr="00B41A33">
        <w:t>prof.</w:t>
      </w:r>
      <w:r w:rsidR="00623DED" w:rsidRPr="00B41A33">
        <w:t xml:space="preserve"> </w:t>
      </w:r>
      <w:r w:rsidRPr="00B41A33">
        <w:t>Ing. Peter Bielik, PhD.</w:t>
      </w:r>
    </w:p>
    <w:p w14:paraId="40ED8561" w14:textId="77777777" w:rsidR="00DF20FD" w:rsidRPr="00B41A33" w:rsidRDefault="00DF20FD" w:rsidP="00DF20FD">
      <w:pPr>
        <w:ind w:left="4536" w:hanging="4536"/>
        <w:jc w:val="both"/>
      </w:pPr>
      <w:r w:rsidRPr="00B41A33">
        <w:tab/>
      </w:r>
      <w:r w:rsidRPr="00B41A33">
        <w:tab/>
      </w:r>
      <w:r w:rsidRPr="00B41A33">
        <w:tab/>
        <w:t xml:space="preserve"> </w:t>
      </w:r>
      <w:r w:rsidRPr="00B41A33">
        <w:tab/>
      </w:r>
      <w:r w:rsidRPr="00B41A33">
        <w:tab/>
      </w:r>
    </w:p>
    <w:p w14:paraId="7322BC04" w14:textId="37D9C419" w:rsidR="00DF20FD" w:rsidRPr="00B41A33" w:rsidRDefault="00DF20FD" w:rsidP="00DF20FD">
      <w:pPr>
        <w:ind w:left="4536" w:hanging="4536"/>
        <w:jc w:val="both"/>
        <w:rPr>
          <w:b/>
        </w:rPr>
      </w:pPr>
      <w:r w:rsidRPr="00B41A33">
        <w:t xml:space="preserve">                                                                    </w:t>
      </w:r>
      <w:r w:rsidRPr="00B41A33">
        <w:rPr>
          <w:b/>
        </w:rPr>
        <w:t>1. Hodnotiaca správa o zahraničných vzťahoch SPU  v Nitre za rok 201</w:t>
      </w:r>
      <w:r w:rsidR="00CB74F0" w:rsidRPr="00B41A33">
        <w:rPr>
          <w:b/>
        </w:rPr>
        <w:t>7</w:t>
      </w:r>
      <w:r w:rsidRPr="00B41A33">
        <w:rPr>
          <w:b/>
        </w:rPr>
        <w:t xml:space="preserve"> sa schvaľuje </w:t>
      </w:r>
    </w:p>
    <w:p w14:paraId="1693E73B" w14:textId="77777777" w:rsidR="00DF20FD" w:rsidRPr="00B41A33" w:rsidRDefault="00DF20FD" w:rsidP="00DF20FD">
      <w:pPr>
        <w:ind w:left="3261" w:firstLine="708"/>
        <w:jc w:val="both"/>
      </w:pPr>
      <w:r w:rsidRPr="00B41A33">
        <w:t xml:space="preserve">       a) s pripomienkami</w:t>
      </w:r>
    </w:p>
    <w:p w14:paraId="431A8CFD" w14:textId="77777777" w:rsidR="00DF20FD" w:rsidRPr="00B41A33" w:rsidRDefault="00DF20FD" w:rsidP="00DF20FD">
      <w:pPr>
        <w:ind w:left="3261" w:firstLine="708"/>
        <w:jc w:val="both"/>
      </w:pPr>
      <w:r w:rsidRPr="00B41A33">
        <w:t xml:space="preserve">       b) bez pripomienok </w:t>
      </w:r>
    </w:p>
    <w:p w14:paraId="6C9F957B" w14:textId="77777777" w:rsidR="00DF20FD" w:rsidRPr="00B41A33" w:rsidRDefault="00DF20FD" w:rsidP="00DF20FD"/>
    <w:p w14:paraId="41368C24" w14:textId="77777777" w:rsidR="00DF20FD" w:rsidRPr="00B41A33" w:rsidRDefault="00DF20FD" w:rsidP="00DF20FD"/>
    <w:p w14:paraId="64AB0FAD" w14:textId="1C569BDD" w:rsidR="00DF20FD" w:rsidRPr="00B41A33" w:rsidRDefault="00DF20FD" w:rsidP="00DF20FD">
      <w:pPr>
        <w:rPr>
          <w:b/>
        </w:rPr>
      </w:pPr>
      <w:r w:rsidRPr="00B41A33">
        <w:t xml:space="preserve">                    </w:t>
      </w:r>
      <w:bookmarkStart w:id="12" w:name="_Toc287437539"/>
      <w:bookmarkStart w:id="13" w:name="_Toc287437747"/>
      <w:bookmarkStart w:id="14" w:name="_Toc287441657"/>
      <w:bookmarkStart w:id="15" w:name="_Toc287441745"/>
      <w:r w:rsidRPr="00B41A33">
        <w:t xml:space="preserve">                       </w:t>
      </w:r>
      <w:r w:rsidRPr="00B41A33">
        <w:tab/>
      </w:r>
      <w:r w:rsidRPr="00B41A33">
        <w:tab/>
      </w:r>
      <w:r w:rsidRPr="00B41A33">
        <w:tab/>
        <w:t xml:space="preserve"> </w:t>
      </w:r>
      <w:r w:rsidRPr="00B41A33">
        <w:rPr>
          <w:b/>
        </w:rPr>
        <w:t>2. Ukladá realizovať navrhované uznesenia:</w:t>
      </w:r>
      <w:bookmarkEnd w:id="12"/>
      <w:bookmarkEnd w:id="13"/>
      <w:bookmarkEnd w:id="14"/>
      <w:bookmarkEnd w:id="15"/>
      <w:r w:rsidRPr="00B41A33">
        <w:rPr>
          <w:b/>
        </w:rPr>
        <w:t xml:space="preserve">     </w:t>
      </w:r>
    </w:p>
    <w:p w14:paraId="11854E72" w14:textId="77777777" w:rsidR="00DF20FD" w:rsidRPr="00B41A33" w:rsidRDefault="00DF20FD" w:rsidP="00DF20FD">
      <w:pPr>
        <w:rPr>
          <w:b/>
          <w:u w:val="single"/>
        </w:rPr>
      </w:pPr>
      <w:bookmarkStart w:id="16" w:name="_Toc287437540"/>
      <w:bookmarkStart w:id="17" w:name="_Toc287437748"/>
      <w:bookmarkStart w:id="18" w:name="_Toc287441658"/>
      <w:bookmarkStart w:id="19" w:name="_Toc287441746"/>
    </w:p>
    <w:p w14:paraId="421F22C9" w14:textId="77777777" w:rsidR="00DF20FD" w:rsidRPr="00B41A33" w:rsidRDefault="00DF20FD" w:rsidP="00DF20FD">
      <w:pPr>
        <w:rPr>
          <w:b/>
          <w:u w:val="single"/>
        </w:rPr>
      </w:pPr>
    </w:p>
    <w:p w14:paraId="3F865BC6" w14:textId="77777777" w:rsidR="00DF20FD" w:rsidRPr="00B41A33" w:rsidRDefault="00DF20FD" w:rsidP="00DF20FD">
      <w:pPr>
        <w:rPr>
          <w:b/>
          <w:u w:val="single"/>
        </w:rPr>
      </w:pPr>
    </w:p>
    <w:p w14:paraId="207BA435" w14:textId="77777777" w:rsidR="00DF20FD" w:rsidRPr="00B41A33" w:rsidRDefault="00DF20FD" w:rsidP="00DF20FD">
      <w:pPr>
        <w:rPr>
          <w:b/>
          <w:u w:val="single"/>
        </w:rPr>
      </w:pPr>
    </w:p>
    <w:p w14:paraId="42574099" w14:textId="2D2C2B48" w:rsidR="00DF20FD" w:rsidRPr="00B41A33" w:rsidRDefault="00DF20FD" w:rsidP="00DF20FD">
      <w:pPr>
        <w:rPr>
          <w:b/>
          <w:u w:val="single"/>
        </w:rPr>
      </w:pPr>
      <w:r w:rsidRPr="00B41A33">
        <w:rPr>
          <w:b/>
          <w:u w:val="single"/>
        </w:rPr>
        <w:t>Vypracovali:</w:t>
      </w:r>
      <w:bookmarkEnd w:id="16"/>
      <w:bookmarkEnd w:id="17"/>
      <w:bookmarkEnd w:id="18"/>
      <w:bookmarkEnd w:id="19"/>
      <w:r w:rsidRPr="00B41A33">
        <w:rPr>
          <w:b/>
          <w:u w:val="single"/>
        </w:rPr>
        <w:t xml:space="preserve"> </w:t>
      </w:r>
    </w:p>
    <w:p w14:paraId="28560207" w14:textId="39604282" w:rsidR="00DF20FD" w:rsidRPr="00B41A33" w:rsidRDefault="00623DED" w:rsidP="00DF20FD">
      <w:r w:rsidRPr="00B41A33">
        <w:t>p</w:t>
      </w:r>
      <w:r w:rsidR="00DF20FD" w:rsidRPr="00B41A33">
        <w:t xml:space="preserve">rof. JUDr. Anna </w:t>
      </w:r>
      <w:proofErr w:type="spellStart"/>
      <w:r w:rsidR="00DF20FD" w:rsidRPr="00B41A33">
        <w:t>Bandlerová</w:t>
      </w:r>
      <w:proofErr w:type="spellEnd"/>
      <w:r w:rsidR="00DF20FD" w:rsidRPr="00B41A33">
        <w:t xml:space="preserve">, PhD. </w:t>
      </w:r>
    </w:p>
    <w:p w14:paraId="06989539" w14:textId="77777777" w:rsidR="00DF20FD" w:rsidRPr="00B41A33" w:rsidRDefault="00DF20FD" w:rsidP="00DF20FD">
      <w:r w:rsidRPr="00B41A33">
        <w:t>Mgr. Mária Baková</w:t>
      </w:r>
    </w:p>
    <w:p w14:paraId="26A1548B" w14:textId="77777777" w:rsidR="00DF20FD" w:rsidRDefault="00DF20FD" w:rsidP="00DF20FD">
      <w:r w:rsidRPr="00B41A33">
        <w:t xml:space="preserve">Mgr. Zuzana </w:t>
      </w:r>
      <w:proofErr w:type="spellStart"/>
      <w:r w:rsidRPr="00B41A33">
        <w:t>Kunová</w:t>
      </w:r>
      <w:proofErr w:type="spellEnd"/>
    </w:p>
    <w:p w14:paraId="321CDB54" w14:textId="4ABBF6AA" w:rsidR="00197610" w:rsidRPr="00B41A33" w:rsidRDefault="00197610" w:rsidP="00DF20FD">
      <w:r>
        <w:t>Ing. Kamila Moravčíková, PhD.</w:t>
      </w:r>
    </w:p>
    <w:p w14:paraId="11D03F4E" w14:textId="77777777" w:rsidR="00DF20FD" w:rsidRPr="00B41A33" w:rsidRDefault="00DF20FD" w:rsidP="00DF20FD">
      <w:r w:rsidRPr="00B41A33">
        <w:t xml:space="preserve">Mgr. Eva </w:t>
      </w:r>
      <w:proofErr w:type="spellStart"/>
      <w:r w:rsidRPr="00B41A33">
        <w:t>Trabalíková</w:t>
      </w:r>
      <w:proofErr w:type="spellEnd"/>
      <w:r w:rsidRPr="00B41A33">
        <w:t xml:space="preserve"> </w:t>
      </w:r>
    </w:p>
    <w:p w14:paraId="7D1952B9" w14:textId="77777777" w:rsidR="00DF20FD" w:rsidRPr="00B41A33" w:rsidRDefault="00DF20FD" w:rsidP="00DF20FD">
      <w:r w:rsidRPr="00B41A33">
        <w:t>Mgr. Vladislav Valach</w:t>
      </w:r>
    </w:p>
    <w:p w14:paraId="4F8776AC" w14:textId="77777777" w:rsidR="00DF20FD" w:rsidRPr="00B41A33" w:rsidRDefault="00DF20FD" w:rsidP="00DF20FD">
      <w:pPr>
        <w:rPr>
          <w:b/>
        </w:rPr>
      </w:pPr>
    </w:p>
    <w:p w14:paraId="1AE07AE1" w14:textId="77777777" w:rsidR="00DF20FD" w:rsidRPr="00B41A33" w:rsidRDefault="00DF20FD" w:rsidP="00DF20FD">
      <w:pPr>
        <w:rPr>
          <w:b/>
        </w:rPr>
      </w:pPr>
    </w:p>
    <w:p w14:paraId="30D6CDC6" w14:textId="27F2A9BB" w:rsidR="00DF20FD" w:rsidRPr="00B41A33" w:rsidRDefault="00DF20FD" w:rsidP="00DF20FD">
      <w:r w:rsidRPr="00B41A33">
        <w:rPr>
          <w:b/>
        </w:rPr>
        <w:t>Prílohy</w:t>
      </w:r>
      <w:r w:rsidRPr="00B41A33">
        <w:t>: Tabuľkové prílohy</w:t>
      </w:r>
      <w:r w:rsidR="00197610">
        <w:t>, grafy</w:t>
      </w:r>
      <w:r w:rsidRPr="00B41A33">
        <w:t xml:space="preserve">  </w:t>
      </w:r>
    </w:p>
    <w:p w14:paraId="3BA0FC12" w14:textId="77777777" w:rsidR="00DF20FD" w:rsidRPr="00B41A33" w:rsidRDefault="00DF20FD" w:rsidP="00DF20FD">
      <w:pPr>
        <w:pStyle w:val="Nadpis1"/>
        <w:spacing w:line="360" w:lineRule="auto"/>
        <w:jc w:val="left"/>
      </w:pPr>
      <w:r w:rsidRPr="00B41A33">
        <w:br w:type="page"/>
      </w:r>
    </w:p>
    <w:p w14:paraId="08FFD627" w14:textId="52DA5BC4" w:rsidR="00DF20FD" w:rsidRPr="00753880" w:rsidRDefault="005D16AA" w:rsidP="00DF20FD">
      <w:pPr>
        <w:pStyle w:val="Nadpis1"/>
        <w:spacing w:line="360" w:lineRule="auto"/>
        <w:jc w:val="left"/>
        <w:rPr>
          <w:rFonts w:ascii="Times New Roman" w:hAnsi="Times New Roman" w:cs="Times New Roman"/>
          <w:sz w:val="28"/>
          <w:szCs w:val="28"/>
          <w:u w:val="none"/>
        </w:rPr>
      </w:pPr>
      <w:r w:rsidRPr="00753880">
        <w:rPr>
          <w:rFonts w:ascii="Times New Roman" w:hAnsi="Times New Roman" w:cs="Times New Roman"/>
          <w:sz w:val="28"/>
          <w:szCs w:val="28"/>
          <w:u w:val="none"/>
        </w:rPr>
        <w:lastRenderedPageBreak/>
        <w:t xml:space="preserve">OBSAH </w:t>
      </w:r>
    </w:p>
    <w:p w14:paraId="7DC80ECC" w14:textId="10B31221" w:rsidR="00900D18" w:rsidRPr="00753880" w:rsidRDefault="00900D18" w:rsidP="00A7657D">
      <w:pPr>
        <w:spacing w:line="360" w:lineRule="auto"/>
        <w:jc w:val="both"/>
        <w:rPr>
          <w:noProof/>
        </w:rPr>
      </w:pPr>
      <w:r w:rsidRPr="00753880">
        <w:rPr>
          <w:noProof/>
        </w:rPr>
        <w:t>Úvod</w:t>
      </w:r>
      <w:r w:rsidR="00A7657D">
        <w:rPr>
          <w:noProof/>
        </w:rPr>
        <w:t>............................................................................................................................................3</w:t>
      </w:r>
      <w:r w:rsidRPr="00753880">
        <w:rPr>
          <w:noProof/>
        </w:rPr>
        <w:t xml:space="preserve"> </w:t>
      </w:r>
    </w:p>
    <w:p w14:paraId="209E819A" w14:textId="0C1B2521" w:rsidR="000A520A" w:rsidRPr="00753880" w:rsidRDefault="00DF20FD" w:rsidP="00A7657D">
      <w:pPr>
        <w:spacing w:line="360" w:lineRule="auto"/>
        <w:jc w:val="both"/>
        <w:rPr>
          <w:b/>
          <w:noProof/>
        </w:rPr>
      </w:pPr>
      <w:r w:rsidRPr="00753880">
        <w:rPr>
          <w:b/>
          <w:noProof/>
        </w:rPr>
        <w:t xml:space="preserve">1 </w:t>
      </w:r>
      <w:r w:rsidR="00900D18" w:rsidRPr="00753880">
        <w:rPr>
          <w:b/>
          <w:noProof/>
        </w:rPr>
        <w:t xml:space="preserve">Medzinárodné </w:t>
      </w:r>
      <w:r w:rsidR="0013336F" w:rsidRPr="00753880">
        <w:rPr>
          <w:b/>
          <w:noProof/>
        </w:rPr>
        <w:t xml:space="preserve">mobility </w:t>
      </w:r>
      <w:r w:rsidR="00900D18" w:rsidRPr="00753880">
        <w:rPr>
          <w:b/>
          <w:noProof/>
        </w:rPr>
        <w:t>v oblasti vzdelávania</w:t>
      </w:r>
      <w:r w:rsidR="00A7657D">
        <w:rPr>
          <w:noProof/>
        </w:rPr>
        <w:t>......................................................................</w:t>
      </w:r>
      <w:r w:rsidR="00A7657D" w:rsidRPr="00622577">
        <w:rPr>
          <w:noProof/>
        </w:rPr>
        <w:t>4</w:t>
      </w:r>
      <w:r w:rsidRPr="00753880">
        <w:rPr>
          <w:b/>
          <w:noProof/>
        </w:rPr>
        <w:t xml:space="preserve"> </w:t>
      </w:r>
    </w:p>
    <w:p w14:paraId="085A622E" w14:textId="086C199D" w:rsidR="00686D28" w:rsidRPr="00753880" w:rsidRDefault="00146E4A" w:rsidP="00A7657D">
      <w:pPr>
        <w:spacing w:line="360" w:lineRule="auto"/>
        <w:jc w:val="both"/>
        <w:rPr>
          <w:b/>
          <w:noProof/>
        </w:rPr>
      </w:pPr>
      <w:r w:rsidRPr="00753880">
        <w:rPr>
          <w:b/>
          <w:noProof/>
        </w:rPr>
        <w:t xml:space="preserve">1.1 </w:t>
      </w:r>
      <w:r w:rsidR="00686D28" w:rsidRPr="00753880">
        <w:rPr>
          <w:b/>
          <w:noProof/>
        </w:rPr>
        <w:t xml:space="preserve"> Mobility študentov – štúdium</w:t>
      </w:r>
      <w:r w:rsidR="00A7657D" w:rsidRPr="00622577">
        <w:rPr>
          <w:noProof/>
        </w:rPr>
        <w:t>............................................................................................4</w:t>
      </w:r>
      <w:r w:rsidR="00686D28" w:rsidRPr="00753880">
        <w:rPr>
          <w:b/>
          <w:noProof/>
        </w:rPr>
        <w:t xml:space="preserve"> </w:t>
      </w:r>
    </w:p>
    <w:p w14:paraId="6CB41B8E" w14:textId="3635BD7B" w:rsidR="00805968" w:rsidRPr="00753880" w:rsidRDefault="00805968" w:rsidP="00A7657D">
      <w:pPr>
        <w:numPr>
          <w:ilvl w:val="2"/>
          <w:numId w:val="1"/>
        </w:numPr>
        <w:spacing w:line="360" w:lineRule="auto"/>
        <w:jc w:val="both"/>
      </w:pPr>
      <w:r w:rsidRPr="00753880">
        <w:t xml:space="preserve">Mobility študentov  v rámci </w:t>
      </w:r>
      <w:r w:rsidR="00146E4A" w:rsidRPr="00753880">
        <w:t xml:space="preserve">programu Erasmus+ </w:t>
      </w:r>
      <w:r w:rsidRPr="00753880">
        <w:t>K</w:t>
      </w:r>
      <w:r w:rsidR="00861CA9" w:rsidRPr="00753880">
        <w:t>A</w:t>
      </w:r>
      <w:r w:rsidR="00146E4A" w:rsidRPr="00753880">
        <w:t>103</w:t>
      </w:r>
      <w:r w:rsidR="00A7657D">
        <w:t>..........................................4</w:t>
      </w:r>
    </w:p>
    <w:p w14:paraId="037E3556" w14:textId="628F8031" w:rsidR="00805968" w:rsidRPr="00753880" w:rsidRDefault="00805968" w:rsidP="00A7657D">
      <w:pPr>
        <w:numPr>
          <w:ilvl w:val="2"/>
          <w:numId w:val="1"/>
        </w:numPr>
        <w:spacing w:line="360" w:lineRule="auto"/>
        <w:jc w:val="both"/>
      </w:pPr>
      <w:r w:rsidRPr="00753880">
        <w:t>Mobility študen</w:t>
      </w:r>
      <w:r w:rsidR="00146E4A" w:rsidRPr="00753880">
        <w:t>tov  v rámci programu Erasmus+</w:t>
      </w:r>
      <w:r w:rsidRPr="00753880">
        <w:t>K</w:t>
      </w:r>
      <w:r w:rsidR="00861CA9" w:rsidRPr="00753880">
        <w:t>A</w:t>
      </w:r>
      <w:r w:rsidR="00146E4A" w:rsidRPr="00753880">
        <w:t>107</w:t>
      </w:r>
      <w:r w:rsidR="00A7657D">
        <w:t>...........................................5</w:t>
      </w:r>
    </w:p>
    <w:p w14:paraId="28D810B0" w14:textId="497D2F61" w:rsidR="00805968" w:rsidRPr="00753880" w:rsidRDefault="00805968" w:rsidP="00A7657D">
      <w:pPr>
        <w:pStyle w:val="Odsekzoznamu"/>
        <w:numPr>
          <w:ilvl w:val="2"/>
          <w:numId w:val="1"/>
        </w:numPr>
        <w:spacing w:line="360" w:lineRule="auto"/>
        <w:jc w:val="both"/>
        <w:rPr>
          <w:color w:val="000000" w:themeColor="text1"/>
          <w:lang w:eastAsia="sk-SK"/>
        </w:rPr>
      </w:pPr>
      <w:r w:rsidRPr="00753880">
        <w:rPr>
          <w:color w:val="000000" w:themeColor="text1"/>
        </w:rPr>
        <w:t>Mobility štude</w:t>
      </w:r>
      <w:r w:rsidR="00146E4A" w:rsidRPr="00753880">
        <w:rPr>
          <w:color w:val="000000" w:themeColor="text1"/>
        </w:rPr>
        <w:t>ntov  v rámci programu Erasmus+ ERASMUS MUNDUS a KA2</w:t>
      </w:r>
      <w:r w:rsidR="00A7657D">
        <w:rPr>
          <w:color w:val="000000" w:themeColor="text1"/>
        </w:rPr>
        <w:t>.....5</w:t>
      </w:r>
    </w:p>
    <w:p w14:paraId="2074F0B2" w14:textId="5B9DA2D8" w:rsidR="00A44E0B" w:rsidRPr="00753880" w:rsidRDefault="00A44E0B" w:rsidP="00A7657D">
      <w:pPr>
        <w:pStyle w:val="Odsekzoznamu"/>
        <w:numPr>
          <w:ilvl w:val="2"/>
          <w:numId w:val="1"/>
        </w:numPr>
        <w:spacing w:line="360" w:lineRule="auto"/>
        <w:jc w:val="both"/>
      </w:pPr>
      <w:r w:rsidRPr="00753880">
        <w:t>Mobility študentov v rámci  programu CEEPUS</w:t>
      </w:r>
      <w:r w:rsidR="00A7657D">
        <w:t>........................................................5</w:t>
      </w:r>
    </w:p>
    <w:p w14:paraId="6C0209FA" w14:textId="0963FAEA" w:rsidR="003D394B" w:rsidRPr="00753880" w:rsidRDefault="003D394B" w:rsidP="00A7657D">
      <w:pPr>
        <w:numPr>
          <w:ilvl w:val="2"/>
          <w:numId w:val="1"/>
        </w:numPr>
        <w:spacing w:line="360" w:lineRule="auto"/>
        <w:jc w:val="both"/>
      </w:pPr>
      <w:r w:rsidRPr="00753880">
        <w:t xml:space="preserve">Mobility študentov v rámci </w:t>
      </w:r>
      <w:r w:rsidR="00146E4A" w:rsidRPr="00753880">
        <w:t>bilaterálnych zmlúv</w:t>
      </w:r>
      <w:r w:rsidR="00A7657D">
        <w:t>........................................................5</w:t>
      </w:r>
    </w:p>
    <w:p w14:paraId="659BC1EB" w14:textId="77777777" w:rsidR="003D394B" w:rsidRPr="00753880" w:rsidRDefault="003D394B" w:rsidP="00A7657D">
      <w:pPr>
        <w:pStyle w:val="Odsekzoznamu"/>
        <w:spacing w:line="360" w:lineRule="auto"/>
        <w:jc w:val="both"/>
      </w:pPr>
    </w:p>
    <w:p w14:paraId="5F1CE448" w14:textId="31D7AF83" w:rsidR="003D394B" w:rsidRPr="00753880" w:rsidRDefault="003D394B" w:rsidP="00A7657D">
      <w:pPr>
        <w:pStyle w:val="Odsekzoznamu"/>
        <w:numPr>
          <w:ilvl w:val="1"/>
          <w:numId w:val="1"/>
        </w:numPr>
        <w:spacing w:line="360" w:lineRule="auto"/>
        <w:jc w:val="both"/>
        <w:rPr>
          <w:b/>
          <w:noProof/>
        </w:rPr>
      </w:pPr>
      <w:r w:rsidRPr="00753880">
        <w:rPr>
          <w:b/>
          <w:noProof/>
        </w:rPr>
        <w:t>Mobility študentov – stáže</w:t>
      </w:r>
      <w:r w:rsidR="00A7657D" w:rsidRPr="00A7657D">
        <w:rPr>
          <w:noProof/>
        </w:rPr>
        <w:t>.</w:t>
      </w:r>
      <w:r w:rsidR="00A7657D">
        <w:rPr>
          <w:noProof/>
        </w:rPr>
        <w:t>......................................................................................</w:t>
      </w:r>
      <w:r w:rsidR="00A7657D" w:rsidRPr="00A7657D">
        <w:rPr>
          <w:noProof/>
        </w:rPr>
        <w:t>...</w:t>
      </w:r>
      <w:r w:rsidR="00A7657D">
        <w:rPr>
          <w:noProof/>
        </w:rPr>
        <w:t>.</w:t>
      </w:r>
      <w:r w:rsidR="00A7657D" w:rsidRPr="00A7657D">
        <w:rPr>
          <w:noProof/>
        </w:rPr>
        <w:t>..</w:t>
      </w:r>
      <w:r w:rsidR="00A7657D">
        <w:rPr>
          <w:noProof/>
        </w:rPr>
        <w:t>.</w:t>
      </w:r>
      <w:r w:rsidR="00A7657D" w:rsidRPr="00A7657D">
        <w:rPr>
          <w:noProof/>
        </w:rPr>
        <w:t>6</w:t>
      </w:r>
    </w:p>
    <w:p w14:paraId="01E9E823" w14:textId="0767BD59" w:rsidR="00543103" w:rsidRPr="00753880" w:rsidRDefault="00543103" w:rsidP="00A7657D">
      <w:pPr>
        <w:numPr>
          <w:ilvl w:val="2"/>
          <w:numId w:val="1"/>
        </w:numPr>
        <w:spacing w:line="360" w:lineRule="auto"/>
        <w:jc w:val="both"/>
      </w:pPr>
      <w:r w:rsidRPr="00753880">
        <w:t>Mobility študentov v rámci programu Erasmus+  K</w:t>
      </w:r>
      <w:r w:rsidR="00861CA9" w:rsidRPr="00753880">
        <w:t>A</w:t>
      </w:r>
      <w:r w:rsidRPr="00753880">
        <w:t>103</w:t>
      </w:r>
      <w:r w:rsidR="00A7657D">
        <w:t>..........................................6</w:t>
      </w:r>
    </w:p>
    <w:p w14:paraId="057B31F4" w14:textId="5E694422" w:rsidR="00543103" w:rsidRPr="00753880" w:rsidRDefault="00543103" w:rsidP="00A7657D">
      <w:pPr>
        <w:numPr>
          <w:ilvl w:val="2"/>
          <w:numId w:val="1"/>
        </w:numPr>
        <w:spacing w:line="360" w:lineRule="auto"/>
        <w:jc w:val="both"/>
      </w:pPr>
      <w:r w:rsidRPr="00753880">
        <w:t>Mobility študentov v rámci programu CEEPUS</w:t>
      </w:r>
      <w:r w:rsidR="00A7657D">
        <w:t>.........................................................6</w:t>
      </w:r>
    </w:p>
    <w:p w14:paraId="1AD9015F" w14:textId="669ADEFC" w:rsidR="00543103" w:rsidRPr="00753880" w:rsidRDefault="00543103" w:rsidP="00A7657D">
      <w:pPr>
        <w:numPr>
          <w:ilvl w:val="2"/>
          <w:numId w:val="1"/>
        </w:numPr>
        <w:spacing w:line="360" w:lineRule="auto"/>
        <w:jc w:val="both"/>
      </w:pPr>
      <w:r w:rsidRPr="00753880">
        <w:t>Mobility študentov v rámci bilaterálnej spolupráce</w:t>
      </w:r>
      <w:r w:rsidR="00A7657D">
        <w:t>....................................................6</w:t>
      </w:r>
    </w:p>
    <w:p w14:paraId="04A67BD9" w14:textId="77777777" w:rsidR="00543103" w:rsidRPr="00753880" w:rsidRDefault="00543103" w:rsidP="00A7657D">
      <w:pPr>
        <w:pStyle w:val="Odsekzoznamu"/>
        <w:spacing w:line="360" w:lineRule="auto"/>
        <w:ind w:left="360"/>
        <w:jc w:val="both"/>
        <w:rPr>
          <w:noProof/>
        </w:rPr>
      </w:pPr>
    </w:p>
    <w:p w14:paraId="311B272A" w14:textId="5694A8B8" w:rsidR="00A05289" w:rsidRPr="00753880" w:rsidRDefault="00A05289" w:rsidP="00A7657D">
      <w:pPr>
        <w:pStyle w:val="Odsekzoznamu"/>
        <w:numPr>
          <w:ilvl w:val="1"/>
          <w:numId w:val="1"/>
        </w:numPr>
        <w:spacing w:line="360" w:lineRule="auto"/>
        <w:jc w:val="both"/>
        <w:rPr>
          <w:b/>
          <w:color w:val="000000"/>
          <w:lang w:eastAsia="sk-SK"/>
        </w:rPr>
      </w:pPr>
      <w:r w:rsidRPr="00753880">
        <w:rPr>
          <w:b/>
        </w:rPr>
        <w:t xml:space="preserve">Mobility </w:t>
      </w:r>
      <w:r w:rsidR="000D4D37" w:rsidRPr="00753880">
        <w:rPr>
          <w:b/>
        </w:rPr>
        <w:t xml:space="preserve">vyslaných </w:t>
      </w:r>
      <w:r w:rsidR="00A7657D">
        <w:rPr>
          <w:b/>
        </w:rPr>
        <w:t>zamestnancov SPU v Nitre</w:t>
      </w:r>
      <w:r w:rsidR="00A7657D">
        <w:t>............................................................7</w:t>
      </w:r>
    </w:p>
    <w:p w14:paraId="7E08DD82" w14:textId="0F7B02C3" w:rsidR="00C50682" w:rsidRPr="00753880" w:rsidRDefault="00C50682" w:rsidP="00A7657D">
      <w:pPr>
        <w:pStyle w:val="Odsekzoznamu"/>
        <w:numPr>
          <w:ilvl w:val="2"/>
          <w:numId w:val="1"/>
        </w:numPr>
        <w:spacing w:line="360" w:lineRule="auto"/>
        <w:jc w:val="both"/>
      </w:pPr>
      <w:r w:rsidRPr="00753880">
        <w:t>Mobility zamestnancov  v rámci programu Erasmus+  KA103</w:t>
      </w:r>
      <w:r w:rsidR="003B74A5">
        <w:t>, KA107</w:t>
      </w:r>
      <w:r w:rsidRPr="00753880">
        <w:t xml:space="preserve"> </w:t>
      </w:r>
      <w:r w:rsidR="00A7657D">
        <w:t>....................7</w:t>
      </w:r>
    </w:p>
    <w:p w14:paraId="650965E5" w14:textId="50906181" w:rsidR="00C50682" w:rsidRPr="00753880" w:rsidRDefault="00C50682" w:rsidP="00A7657D">
      <w:pPr>
        <w:numPr>
          <w:ilvl w:val="2"/>
          <w:numId w:val="1"/>
        </w:numPr>
        <w:spacing w:line="360" w:lineRule="auto"/>
        <w:jc w:val="both"/>
      </w:pPr>
      <w:r w:rsidRPr="00753880">
        <w:t xml:space="preserve">Mobility zamestnancov  v rámci programu </w:t>
      </w:r>
      <w:r w:rsidR="003B74A5">
        <w:t xml:space="preserve">Erasmus+ </w:t>
      </w:r>
      <w:r w:rsidRPr="00753880">
        <w:t>KA2</w:t>
      </w:r>
      <w:r w:rsidR="00A7657D">
        <w:t>.......................................7</w:t>
      </w:r>
    </w:p>
    <w:p w14:paraId="66C28B2F" w14:textId="12991E50" w:rsidR="00C50682" w:rsidRPr="00753880" w:rsidRDefault="00C50682" w:rsidP="00A7657D">
      <w:pPr>
        <w:numPr>
          <w:ilvl w:val="2"/>
          <w:numId w:val="1"/>
        </w:numPr>
        <w:spacing w:line="360" w:lineRule="auto"/>
        <w:jc w:val="both"/>
      </w:pPr>
      <w:r w:rsidRPr="00753880">
        <w:t xml:space="preserve">Mobility zamestnancov  v rámci programu CEEPUS </w:t>
      </w:r>
      <w:r w:rsidR="00A7657D">
        <w:t>................................................7</w:t>
      </w:r>
    </w:p>
    <w:p w14:paraId="232DE902" w14:textId="14F002C9" w:rsidR="00C50682" w:rsidRPr="00753880" w:rsidRDefault="00C50682" w:rsidP="00A7657D">
      <w:pPr>
        <w:pStyle w:val="Odsekzoznamu"/>
        <w:numPr>
          <w:ilvl w:val="2"/>
          <w:numId w:val="1"/>
        </w:numPr>
        <w:spacing w:line="360" w:lineRule="auto"/>
        <w:jc w:val="both"/>
      </w:pPr>
      <w:r w:rsidRPr="00753880">
        <w:t>Mobility zamestnancov  v rámci bilaterálnych zmlúv</w:t>
      </w:r>
      <w:r w:rsidR="00A7657D">
        <w:t>.................................................8</w:t>
      </w:r>
    </w:p>
    <w:p w14:paraId="0867F07A" w14:textId="1681280D" w:rsidR="00C50682" w:rsidRPr="00753880" w:rsidRDefault="00C50682" w:rsidP="00A7657D">
      <w:pPr>
        <w:spacing w:line="360" w:lineRule="auto"/>
        <w:jc w:val="both"/>
        <w:rPr>
          <w:color w:val="000000"/>
          <w:lang w:eastAsia="sk-SK"/>
        </w:rPr>
      </w:pPr>
    </w:p>
    <w:p w14:paraId="4BED6994" w14:textId="56A7A72B" w:rsidR="00391974" w:rsidRPr="00753880" w:rsidRDefault="00391974" w:rsidP="00A7657D">
      <w:pPr>
        <w:pStyle w:val="Odsekzoznamu"/>
        <w:numPr>
          <w:ilvl w:val="1"/>
          <w:numId w:val="1"/>
        </w:numPr>
        <w:spacing w:line="360" w:lineRule="auto"/>
        <w:jc w:val="both"/>
        <w:rPr>
          <w:b/>
          <w:color w:val="000000"/>
          <w:lang w:eastAsia="sk-SK"/>
        </w:rPr>
      </w:pPr>
      <w:r w:rsidRPr="00753880">
        <w:rPr>
          <w:b/>
        </w:rPr>
        <w:t xml:space="preserve">Mobility </w:t>
      </w:r>
      <w:r w:rsidR="000D4D37" w:rsidRPr="00753880">
        <w:rPr>
          <w:b/>
        </w:rPr>
        <w:t xml:space="preserve">prijatých </w:t>
      </w:r>
      <w:r w:rsidRPr="00753880">
        <w:rPr>
          <w:b/>
        </w:rPr>
        <w:t>zamestnancov zahraničných inšt</w:t>
      </w:r>
      <w:r w:rsidR="000D4D37" w:rsidRPr="00753880">
        <w:rPr>
          <w:b/>
        </w:rPr>
        <w:t>itú</w:t>
      </w:r>
      <w:r w:rsidRPr="00753880">
        <w:rPr>
          <w:b/>
        </w:rPr>
        <w:t>cií  na SPU v</w:t>
      </w:r>
      <w:r w:rsidR="00A7657D">
        <w:rPr>
          <w:b/>
        </w:rPr>
        <w:t> </w:t>
      </w:r>
      <w:r w:rsidRPr="00753880">
        <w:rPr>
          <w:b/>
        </w:rPr>
        <w:t>Nitre</w:t>
      </w:r>
      <w:r w:rsidR="00A7657D">
        <w:t>................8</w:t>
      </w:r>
    </w:p>
    <w:p w14:paraId="4BCB0456" w14:textId="78C507C4" w:rsidR="000D4D37" w:rsidRPr="00753880" w:rsidRDefault="000D4D37" w:rsidP="00A7657D">
      <w:pPr>
        <w:pStyle w:val="Odsekzoznamu"/>
        <w:numPr>
          <w:ilvl w:val="2"/>
          <w:numId w:val="1"/>
        </w:numPr>
        <w:suppressAutoHyphens/>
        <w:autoSpaceDN w:val="0"/>
        <w:spacing w:line="360" w:lineRule="auto"/>
        <w:jc w:val="both"/>
        <w:textAlignment w:val="baseline"/>
      </w:pPr>
      <w:r w:rsidRPr="00753880">
        <w:t>Mobility  v rámci programu Erasmus+</w:t>
      </w:r>
      <w:r w:rsidR="00146E4A" w:rsidRPr="00753880">
        <w:t xml:space="preserve"> </w:t>
      </w:r>
      <w:r w:rsidRPr="00753880">
        <w:t>KA</w:t>
      </w:r>
      <w:r w:rsidR="00146E4A" w:rsidRPr="00753880">
        <w:t>103</w:t>
      </w:r>
      <w:r w:rsidRPr="00753880">
        <w:t>,</w:t>
      </w:r>
      <w:r w:rsidR="00146E4A" w:rsidRPr="00753880">
        <w:t xml:space="preserve"> </w:t>
      </w:r>
      <w:r w:rsidRPr="00753880">
        <w:t>KA107</w:t>
      </w:r>
      <w:r w:rsidR="00A7657D">
        <w:t>.............................................8</w:t>
      </w:r>
    </w:p>
    <w:p w14:paraId="73832BDD" w14:textId="39C7E0AA" w:rsidR="00146E4A" w:rsidRPr="00753880" w:rsidRDefault="000D4D37" w:rsidP="00A7657D">
      <w:pPr>
        <w:numPr>
          <w:ilvl w:val="2"/>
          <w:numId w:val="1"/>
        </w:numPr>
        <w:spacing w:line="360" w:lineRule="auto"/>
        <w:jc w:val="both"/>
      </w:pPr>
      <w:r w:rsidRPr="00753880">
        <w:t xml:space="preserve">Mobility zamestnancov v rámci programu </w:t>
      </w:r>
      <w:r w:rsidR="00146E4A" w:rsidRPr="00753880">
        <w:rPr>
          <w:color w:val="000000" w:themeColor="text1"/>
        </w:rPr>
        <w:t>Erasmus+ KA2</w:t>
      </w:r>
      <w:r w:rsidR="00A7657D">
        <w:rPr>
          <w:color w:val="000000" w:themeColor="text1"/>
        </w:rPr>
        <w:t>........................................8</w:t>
      </w:r>
    </w:p>
    <w:p w14:paraId="2A3FBE98" w14:textId="4402BA57" w:rsidR="000D4D37" w:rsidRPr="00753880" w:rsidRDefault="000D4D37" w:rsidP="00A7657D">
      <w:pPr>
        <w:numPr>
          <w:ilvl w:val="2"/>
          <w:numId w:val="1"/>
        </w:numPr>
        <w:spacing w:line="360" w:lineRule="auto"/>
        <w:jc w:val="both"/>
      </w:pPr>
      <w:r w:rsidRPr="00753880">
        <w:t xml:space="preserve">Mobility zamestnancov  v rámci programu CEEPUS </w:t>
      </w:r>
      <w:r w:rsidR="00A7657D">
        <w:t>................................................8</w:t>
      </w:r>
    </w:p>
    <w:p w14:paraId="64641CF0" w14:textId="28F734F8" w:rsidR="000D4D37" w:rsidRPr="00753880" w:rsidRDefault="000D4D37" w:rsidP="00A7657D">
      <w:pPr>
        <w:pStyle w:val="Odsekzoznamu"/>
        <w:numPr>
          <w:ilvl w:val="2"/>
          <w:numId w:val="1"/>
        </w:numPr>
        <w:spacing w:line="360" w:lineRule="auto"/>
        <w:jc w:val="both"/>
      </w:pPr>
      <w:r w:rsidRPr="00753880">
        <w:t>Mobility zamestnancov  v rámci bilaterálnych zmlúv</w:t>
      </w:r>
      <w:r w:rsidR="00A7657D">
        <w:t>.................................................8</w:t>
      </w:r>
    </w:p>
    <w:p w14:paraId="14D268BB" w14:textId="165DDD4B" w:rsidR="000D4D37" w:rsidRPr="00753880" w:rsidRDefault="000D4D37" w:rsidP="000D4D37">
      <w:pPr>
        <w:suppressAutoHyphens/>
        <w:autoSpaceDN w:val="0"/>
        <w:spacing w:line="360" w:lineRule="auto"/>
        <w:ind w:left="284"/>
        <w:textAlignment w:val="baseline"/>
      </w:pPr>
    </w:p>
    <w:p w14:paraId="5CA66DC1" w14:textId="77777777" w:rsidR="00622577" w:rsidRDefault="00DF20FD" w:rsidP="00A7657D">
      <w:pPr>
        <w:spacing w:line="360" w:lineRule="auto"/>
        <w:jc w:val="both"/>
        <w:rPr>
          <w:b/>
          <w:noProof/>
        </w:rPr>
      </w:pPr>
      <w:r w:rsidRPr="00753880">
        <w:rPr>
          <w:b/>
        </w:rPr>
        <w:t xml:space="preserve">2 </w:t>
      </w:r>
      <w:r w:rsidRPr="00753880">
        <w:rPr>
          <w:b/>
          <w:noProof/>
        </w:rPr>
        <w:t>P</w:t>
      </w:r>
      <w:r w:rsidR="00900D18" w:rsidRPr="00753880">
        <w:rPr>
          <w:b/>
          <w:noProof/>
        </w:rPr>
        <w:t>rehľad centralizovaných aktivít organizovaných</w:t>
      </w:r>
      <w:r w:rsidRPr="00753880">
        <w:rPr>
          <w:b/>
          <w:noProof/>
        </w:rPr>
        <w:t xml:space="preserve"> KZVaMVP </w:t>
      </w:r>
      <w:r w:rsidR="00622577">
        <w:rPr>
          <w:b/>
          <w:noProof/>
        </w:rPr>
        <w:t>pre rozvoj</w:t>
      </w:r>
    </w:p>
    <w:p w14:paraId="3B4DF1C1" w14:textId="1E55D614" w:rsidR="00DF20FD" w:rsidRPr="00A7657D" w:rsidRDefault="00622577" w:rsidP="00A7657D">
      <w:pPr>
        <w:spacing w:line="360" w:lineRule="auto"/>
        <w:jc w:val="both"/>
        <w:rPr>
          <w:noProof/>
        </w:rPr>
      </w:pPr>
      <w:r>
        <w:rPr>
          <w:b/>
          <w:noProof/>
        </w:rPr>
        <w:t xml:space="preserve">  </w:t>
      </w:r>
      <w:r w:rsidR="00900D18" w:rsidRPr="00753880">
        <w:rPr>
          <w:b/>
          <w:noProof/>
        </w:rPr>
        <w:t>a</w:t>
      </w:r>
      <w:r w:rsidR="00A7657D">
        <w:rPr>
          <w:b/>
          <w:noProof/>
        </w:rPr>
        <w:t>kademických mobilít v roku 2017</w:t>
      </w:r>
      <w:r w:rsidR="00A7657D">
        <w:rPr>
          <w:noProof/>
        </w:rPr>
        <w:t>........................................................................................9</w:t>
      </w:r>
    </w:p>
    <w:p w14:paraId="7F84B307" w14:textId="5E02911C" w:rsidR="00DF20FD" w:rsidRPr="00A7657D" w:rsidRDefault="00CB74F0" w:rsidP="00A7657D">
      <w:pPr>
        <w:spacing w:line="360" w:lineRule="auto"/>
        <w:jc w:val="both"/>
      </w:pPr>
      <w:r w:rsidRPr="00753880">
        <w:rPr>
          <w:b/>
        </w:rPr>
        <w:t>3</w:t>
      </w:r>
      <w:r w:rsidR="00DF20FD" w:rsidRPr="00753880">
        <w:rPr>
          <w:b/>
        </w:rPr>
        <w:t xml:space="preserve"> </w:t>
      </w:r>
      <w:r w:rsidR="003B74A5">
        <w:rPr>
          <w:b/>
        </w:rPr>
        <w:t>Propagácia SPU</w:t>
      </w:r>
      <w:r w:rsidR="00900D18" w:rsidRPr="00753880">
        <w:rPr>
          <w:b/>
        </w:rPr>
        <w:t>,</w:t>
      </w:r>
      <w:r w:rsidR="003B74A5">
        <w:rPr>
          <w:b/>
        </w:rPr>
        <w:t xml:space="preserve"> </w:t>
      </w:r>
      <w:r w:rsidR="00900D18" w:rsidRPr="00753880">
        <w:rPr>
          <w:b/>
        </w:rPr>
        <w:t>členstvo v medzinárodných organizác</w:t>
      </w:r>
      <w:r w:rsidR="005D16AA" w:rsidRPr="00753880">
        <w:rPr>
          <w:b/>
        </w:rPr>
        <w:t>i</w:t>
      </w:r>
      <w:r w:rsidR="00753880">
        <w:rPr>
          <w:b/>
        </w:rPr>
        <w:t>ách</w:t>
      </w:r>
      <w:r w:rsidR="00A7657D">
        <w:t>......................................</w:t>
      </w:r>
      <w:r w:rsidR="00622577">
        <w:t>.</w:t>
      </w:r>
      <w:r w:rsidR="00A7657D">
        <w:t>.....13</w:t>
      </w:r>
    </w:p>
    <w:p w14:paraId="262D3D1F" w14:textId="2385C2D4" w:rsidR="00DF20FD" w:rsidRPr="00A7657D" w:rsidRDefault="00CB74F0" w:rsidP="00A7657D">
      <w:pPr>
        <w:spacing w:line="360" w:lineRule="auto"/>
        <w:jc w:val="both"/>
      </w:pPr>
      <w:r w:rsidRPr="00753880">
        <w:rPr>
          <w:b/>
        </w:rPr>
        <w:t>4</w:t>
      </w:r>
      <w:r w:rsidR="00DF20FD" w:rsidRPr="00753880">
        <w:rPr>
          <w:b/>
        </w:rPr>
        <w:t xml:space="preserve"> </w:t>
      </w:r>
      <w:r w:rsidR="00900D18" w:rsidRPr="00753880">
        <w:rPr>
          <w:b/>
        </w:rPr>
        <w:t xml:space="preserve">Medzinárodné vzdelávacie projekty riešené na SPU </w:t>
      </w:r>
      <w:r w:rsidRPr="00753880">
        <w:rPr>
          <w:b/>
        </w:rPr>
        <w:t xml:space="preserve"> </w:t>
      </w:r>
      <w:r w:rsidR="003B74A5">
        <w:rPr>
          <w:b/>
        </w:rPr>
        <w:t xml:space="preserve"> v roku 2017</w:t>
      </w:r>
      <w:r w:rsidR="00A7657D">
        <w:t>.............................</w:t>
      </w:r>
      <w:r w:rsidR="00622577">
        <w:t>.</w:t>
      </w:r>
      <w:r w:rsidR="00A7657D">
        <w:t>.....15</w:t>
      </w:r>
    </w:p>
    <w:p w14:paraId="308EA3FB" w14:textId="5D9008D2" w:rsidR="00DF20FD" w:rsidRPr="00900D18" w:rsidRDefault="00CB74F0" w:rsidP="00A7657D">
      <w:pPr>
        <w:spacing w:line="360" w:lineRule="auto"/>
        <w:jc w:val="both"/>
        <w:rPr>
          <w:bCs/>
          <w:noProof/>
        </w:rPr>
      </w:pPr>
      <w:r w:rsidRPr="00753880">
        <w:rPr>
          <w:b/>
          <w:bCs/>
          <w:noProof/>
        </w:rPr>
        <w:t>5</w:t>
      </w:r>
      <w:r w:rsidR="00DF20FD" w:rsidRPr="00753880">
        <w:rPr>
          <w:b/>
          <w:bCs/>
          <w:noProof/>
        </w:rPr>
        <w:t xml:space="preserve"> </w:t>
      </w:r>
      <w:r w:rsidR="00197610" w:rsidRPr="00753880">
        <w:rPr>
          <w:b/>
          <w:bCs/>
          <w:noProof/>
        </w:rPr>
        <w:t>Záver</w:t>
      </w:r>
      <w:r w:rsidR="00900D18" w:rsidRPr="00753880">
        <w:rPr>
          <w:b/>
          <w:bCs/>
          <w:noProof/>
        </w:rPr>
        <w:t>, návrh opatrení</w:t>
      </w:r>
      <w:r w:rsidR="00A7657D">
        <w:rPr>
          <w:bCs/>
          <w:noProof/>
        </w:rPr>
        <w:t>.....................................................................................................</w:t>
      </w:r>
      <w:r w:rsidR="00622577">
        <w:rPr>
          <w:bCs/>
          <w:noProof/>
        </w:rPr>
        <w:t>.</w:t>
      </w:r>
      <w:r w:rsidR="00A7657D">
        <w:rPr>
          <w:bCs/>
          <w:noProof/>
        </w:rPr>
        <w:t>.....16</w:t>
      </w:r>
    </w:p>
    <w:p w14:paraId="5582EF2F" w14:textId="77777777" w:rsidR="00DF20FD" w:rsidRDefault="00DF20FD" w:rsidP="00A7657D">
      <w:pPr>
        <w:jc w:val="both"/>
        <w:rPr>
          <w:b/>
          <w:bCs/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14:paraId="760C67EB" w14:textId="521D9FA9" w:rsidR="002E759C" w:rsidRPr="00753880" w:rsidRDefault="006332ED" w:rsidP="00896D43">
      <w:pPr>
        <w:pStyle w:val="Nadpis1"/>
        <w:spacing w:line="360" w:lineRule="auto"/>
        <w:jc w:val="left"/>
        <w:rPr>
          <w:rFonts w:ascii="Times New Roman" w:hAnsi="Times New Roman" w:cs="Times New Roman"/>
          <w:noProof/>
          <w:szCs w:val="22"/>
          <w:u w:val="none"/>
        </w:rPr>
      </w:pPr>
      <w:r w:rsidRPr="00753880">
        <w:rPr>
          <w:rFonts w:ascii="Times New Roman" w:hAnsi="Times New Roman" w:cs="Times New Roman"/>
          <w:noProof/>
          <w:szCs w:val="22"/>
          <w:u w:val="none"/>
        </w:rPr>
        <w:lastRenderedPageBreak/>
        <w:t>ÚVOD</w:t>
      </w:r>
    </w:p>
    <w:p w14:paraId="7E35E70D" w14:textId="77777777" w:rsidR="00197610" w:rsidRPr="00753880" w:rsidRDefault="00197610" w:rsidP="00197610"/>
    <w:p w14:paraId="5C8F9A5B" w14:textId="2F756D77" w:rsidR="008F4CE6" w:rsidRPr="00753880" w:rsidRDefault="005F7A41" w:rsidP="00197610">
      <w:pPr>
        <w:spacing w:line="360" w:lineRule="auto"/>
        <w:jc w:val="both"/>
        <w:rPr>
          <w:rFonts w:eastAsia="Calibri"/>
          <w:color w:val="000000"/>
        </w:rPr>
      </w:pPr>
      <w:r w:rsidRPr="00753880">
        <w:rPr>
          <w:rFonts w:eastAsiaTheme="minorHAnsi"/>
        </w:rPr>
        <w:t>Zahraničné vzťahy patrili aj v ro</w:t>
      </w:r>
      <w:r w:rsidR="00197610" w:rsidRPr="00753880">
        <w:rPr>
          <w:rFonts w:eastAsiaTheme="minorHAnsi"/>
        </w:rPr>
        <w:t>ku 2017 k prioritám SPU v Nitre</w:t>
      </w:r>
      <w:r w:rsidRPr="00753880">
        <w:rPr>
          <w:rFonts w:eastAsiaTheme="minorHAnsi"/>
        </w:rPr>
        <w:t xml:space="preserve">. </w:t>
      </w:r>
      <w:r w:rsidR="006F5ED4" w:rsidRPr="00753880">
        <w:rPr>
          <w:rFonts w:eastAsiaTheme="minorHAnsi"/>
        </w:rPr>
        <w:t xml:space="preserve">Predkladaná správa  o zahraničných vzťahoch sa zameriava na kvantitatívnu a kvalitatívnu analýzu úrovne  </w:t>
      </w:r>
      <w:r w:rsidR="00EB5B6D" w:rsidRPr="00753880">
        <w:rPr>
          <w:rFonts w:eastAsiaTheme="minorHAnsi"/>
        </w:rPr>
        <w:t xml:space="preserve">zahraničných vzťahov  na SPU  </w:t>
      </w:r>
      <w:r w:rsidR="006F5ED4" w:rsidRPr="00753880">
        <w:rPr>
          <w:rFonts w:eastAsiaTheme="minorHAnsi"/>
        </w:rPr>
        <w:t>ako celku</w:t>
      </w:r>
      <w:r w:rsidR="00197610" w:rsidRPr="00753880">
        <w:rPr>
          <w:rFonts w:eastAsiaTheme="minorHAnsi"/>
        </w:rPr>
        <w:t>,</w:t>
      </w:r>
      <w:r w:rsidR="006F5ED4" w:rsidRPr="00753880">
        <w:rPr>
          <w:rFonts w:eastAsiaTheme="minorHAnsi"/>
        </w:rPr>
        <w:t xml:space="preserve"> ako aj jej fakúlt</w:t>
      </w:r>
      <w:r w:rsidR="00B818B4" w:rsidRPr="00753880">
        <w:rPr>
          <w:rFonts w:eastAsiaTheme="minorHAnsi"/>
        </w:rPr>
        <w:t>.</w:t>
      </w:r>
    </w:p>
    <w:p w14:paraId="7CD7220E" w14:textId="613A235E" w:rsidR="000D6F79" w:rsidRPr="00753880" w:rsidRDefault="00D63726" w:rsidP="00197610">
      <w:pPr>
        <w:spacing w:line="360" w:lineRule="auto"/>
        <w:jc w:val="both"/>
        <w:rPr>
          <w:rFonts w:eastAsiaTheme="minorHAnsi"/>
        </w:rPr>
      </w:pPr>
      <w:r w:rsidRPr="00753880">
        <w:rPr>
          <w:rFonts w:eastAsiaTheme="minorHAnsi"/>
        </w:rPr>
        <w:t>SPU bola aj v roku 2017 aktívna vo viacerých oblastiach</w:t>
      </w:r>
      <w:r w:rsidR="008A447D" w:rsidRPr="00753880">
        <w:rPr>
          <w:rFonts w:eastAsiaTheme="minorHAnsi"/>
        </w:rPr>
        <w:t xml:space="preserve"> medzinárodných aktivít</w:t>
      </w:r>
      <w:r w:rsidR="006F5ED4" w:rsidRPr="00753880">
        <w:rPr>
          <w:rFonts w:eastAsiaTheme="minorHAnsi"/>
        </w:rPr>
        <w:t>,</w:t>
      </w:r>
      <w:r w:rsidR="008A447D" w:rsidRPr="00753880">
        <w:rPr>
          <w:rFonts w:eastAsiaTheme="minorHAnsi"/>
        </w:rPr>
        <w:t xml:space="preserve"> </w:t>
      </w:r>
      <w:r w:rsidRPr="00753880">
        <w:rPr>
          <w:rFonts w:eastAsiaTheme="minorHAnsi"/>
        </w:rPr>
        <w:t xml:space="preserve">ku ktorým patrili </w:t>
      </w:r>
      <w:r w:rsidR="002B1E52" w:rsidRPr="00753880">
        <w:rPr>
          <w:rFonts w:eastAsiaTheme="minorHAnsi"/>
        </w:rPr>
        <w:t xml:space="preserve">najmä </w:t>
      </w:r>
      <w:r w:rsidRPr="00753880">
        <w:rPr>
          <w:rFonts w:eastAsiaTheme="minorHAnsi"/>
        </w:rPr>
        <w:t>oblasti ako</w:t>
      </w:r>
      <w:r w:rsidR="002B1E52" w:rsidRPr="00753880">
        <w:rPr>
          <w:rFonts w:eastAsiaTheme="minorHAnsi"/>
        </w:rPr>
        <w:t xml:space="preserve">: </w:t>
      </w:r>
    </w:p>
    <w:p w14:paraId="01BD1AD9" w14:textId="7A2FB00B" w:rsidR="000D6F79" w:rsidRPr="00753880" w:rsidRDefault="000D6F79" w:rsidP="00197610">
      <w:pPr>
        <w:spacing w:line="360" w:lineRule="auto"/>
        <w:ind w:firstLine="720"/>
        <w:jc w:val="both"/>
        <w:rPr>
          <w:rFonts w:eastAsiaTheme="minorHAnsi"/>
        </w:rPr>
      </w:pPr>
      <w:r w:rsidRPr="00753880">
        <w:rPr>
          <w:rFonts w:eastAsiaTheme="minorHAnsi"/>
        </w:rPr>
        <w:t>-</w:t>
      </w:r>
      <w:r w:rsidR="00197610" w:rsidRPr="00753880">
        <w:rPr>
          <w:rFonts w:eastAsiaTheme="minorHAnsi"/>
        </w:rPr>
        <w:t xml:space="preserve"> </w:t>
      </w:r>
      <w:r w:rsidR="005C5861" w:rsidRPr="00753880">
        <w:rPr>
          <w:rFonts w:eastAsiaTheme="minorHAnsi"/>
        </w:rPr>
        <w:t>mobil</w:t>
      </w:r>
      <w:r w:rsidR="00D63726" w:rsidRPr="00753880">
        <w:rPr>
          <w:rFonts w:eastAsiaTheme="minorHAnsi"/>
        </w:rPr>
        <w:t>i</w:t>
      </w:r>
      <w:r w:rsidR="000A520A" w:rsidRPr="00753880">
        <w:rPr>
          <w:rFonts w:eastAsiaTheme="minorHAnsi"/>
        </w:rPr>
        <w:t>t</w:t>
      </w:r>
      <w:r w:rsidR="00D63726" w:rsidRPr="00753880">
        <w:rPr>
          <w:rFonts w:eastAsiaTheme="minorHAnsi"/>
        </w:rPr>
        <w:t>y</w:t>
      </w:r>
      <w:r w:rsidR="00197610" w:rsidRPr="00753880">
        <w:rPr>
          <w:rFonts w:eastAsiaTheme="minorHAnsi"/>
        </w:rPr>
        <w:t xml:space="preserve"> študentov</w:t>
      </w:r>
      <w:r w:rsidRPr="00753880">
        <w:rPr>
          <w:rFonts w:eastAsiaTheme="minorHAnsi"/>
        </w:rPr>
        <w:t>, </w:t>
      </w:r>
      <w:r w:rsidR="005C5861" w:rsidRPr="00753880">
        <w:rPr>
          <w:rFonts w:eastAsiaTheme="minorHAnsi"/>
        </w:rPr>
        <w:t>učiteľov</w:t>
      </w:r>
      <w:r w:rsidRPr="00753880">
        <w:rPr>
          <w:rFonts w:eastAsiaTheme="minorHAnsi"/>
        </w:rPr>
        <w:t xml:space="preserve"> a  zam</w:t>
      </w:r>
      <w:r w:rsidR="00197610" w:rsidRPr="00753880">
        <w:rPr>
          <w:rFonts w:eastAsiaTheme="minorHAnsi"/>
        </w:rPr>
        <w:t>estnancov  v rámci programov EÚ</w:t>
      </w:r>
      <w:r w:rsidR="008F4CE6" w:rsidRPr="00753880">
        <w:rPr>
          <w:rFonts w:eastAsiaTheme="minorHAnsi"/>
        </w:rPr>
        <w:t>,</w:t>
      </w:r>
      <w:r w:rsidR="005C5861" w:rsidRPr="00753880">
        <w:rPr>
          <w:rFonts w:eastAsiaTheme="minorHAnsi"/>
        </w:rPr>
        <w:t xml:space="preserve"> </w:t>
      </w:r>
    </w:p>
    <w:p w14:paraId="1EEAFBDD" w14:textId="12819E85" w:rsidR="000D6F79" w:rsidRPr="00753880" w:rsidRDefault="000D6F79" w:rsidP="00197610">
      <w:pPr>
        <w:spacing w:line="360" w:lineRule="auto"/>
        <w:ind w:firstLine="720"/>
        <w:jc w:val="both"/>
        <w:rPr>
          <w:rFonts w:eastAsiaTheme="minorHAnsi"/>
        </w:rPr>
      </w:pPr>
      <w:r w:rsidRPr="00753880">
        <w:rPr>
          <w:rFonts w:eastAsiaTheme="minorHAnsi"/>
        </w:rPr>
        <w:t>-</w:t>
      </w:r>
      <w:r w:rsidR="00197610" w:rsidRPr="00753880">
        <w:rPr>
          <w:rFonts w:eastAsiaTheme="minorHAnsi"/>
        </w:rPr>
        <w:t xml:space="preserve"> </w:t>
      </w:r>
      <w:r w:rsidRPr="00753880">
        <w:rPr>
          <w:rFonts w:eastAsiaTheme="minorHAnsi"/>
        </w:rPr>
        <w:t xml:space="preserve">mobility študentov a učiteľov v rámci sietí CEEPUS, </w:t>
      </w:r>
    </w:p>
    <w:p w14:paraId="58171BCA" w14:textId="6DC475B2" w:rsidR="000D6F79" w:rsidRPr="00753880" w:rsidRDefault="000D6F79" w:rsidP="00197610">
      <w:pPr>
        <w:spacing w:line="360" w:lineRule="auto"/>
        <w:ind w:firstLine="720"/>
        <w:jc w:val="both"/>
        <w:rPr>
          <w:rFonts w:eastAsiaTheme="minorHAnsi"/>
        </w:rPr>
      </w:pPr>
      <w:r w:rsidRPr="00753880">
        <w:rPr>
          <w:rFonts w:eastAsiaTheme="minorHAnsi"/>
        </w:rPr>
        <w:t>-</w:t>
      </w:r>
      <w:r w:rsidR="00197610" w:rsidRPr="00753880">
        <w:rPr>
          <w:rFonts w:eastAsiaTheme="minorHAnsi"/>
        </w:rPr>
        <w:t xml:space="preserve"> </w:t>
      </w:r>
      <w:r w:rsidRPr="00753880">
        <w:rPr>
          <w:rFonts w:eastAsiaTheme="minorHAnsi"/>
        </w:rPr>
        <w:t>mobility študentov a učiteľov v rámci programov NŠP</w:t>
      </w:r>
      <w:r w:rsidR="00197610" w:rsidRPr="00753880">
        <w:rPr>
          <w:rFonts w:eastAsiaTheme="minorHAnsi"/>
        </w:rPr>
        <w:t>,</w:t>
      </w:r>
      <w:r w:rsidRPr="00753880">
        <w:rPr>
          <w:rFonts w:eastAsiaTheme="minorHAnsi"/>
        </w:rPr>
        <w:t xml:space="preserve"> </w:t>
      </w:r>
    </w:p>
    <w:p w14:paraId="12EB9A8D" w14:textId="24E42793" w:rsidR="000D6F79" w:rsidRPr="00753880" w:rsidRDefault="000D6F79" w:rsidP="00197610">
      <w:pPr>
        <w:spacing w:line="360" w:lineRule="auto"/>
        <w:ind w:firstLine="720"/>
        <w:jc w:val="both"/>
        <w:rPr>
          <w:rFonts w:eastAsiaTheme="minorHAnsi"/>
        </w:rPr>
      </w:pPr>
      <w:r w:rsidRPr="00753880">
        <w:rPr>
          <w:rFonts w:eastAsiaTheme="minorHAnsi"/>
        </w:rPr>
        <w:t>- mobility študentov a učiteľov v rámci bilaterálnych a multilaterálnych zmlúv</w:t>
      </w:r>
      <w:r w:rsidR="00197610" w:rsidRPr="00753880">
        <w:rPr>
          <w:rFonts w:eastAsiaTheme="minorHAnsi"/>
        </w:rPr>
        <w:t>,</w:t>
      </w:r>
    </w:p>
    <w:p w14:paraId="25AFE1FF" w14:textId="6911CB85" w:rsidR="000D6F79" w:rsidRPr="00753880" w:rsidRDefault="000D6F79" w:rsidP="00197610">
      <w:pPr>
        <w:spacing w:line="360" w:lineRule="auto"/>
        <w:ind w:firstLine="720"/>
        <w:jc w:val="both"/>
        <w:rPr>
          <w:rFonts w:eastAsiaTheme="minorHAnsi"/>
        </w:rPr>
      </w:pPr>
      <w:r w:rsidRPr="00753880">
        <w:rPr>
          <w:rFonts w:eastAsiaTheme="minorHAnsi"/>
        </w:rPr>
        <w:t>-</w:t>
      </w:r>
      <w:r w:rsidR="00197610" w:rsidRPr="00753880">
        <w:rPr>
          <w:rFonts w:eastAsiaTheme="minorHAnsi"/>
        </w:rPr>
        <w:t xml:space="preserve"> </w:t>
      </w:r>
      <w:r w:rsidR="008F4CE6" w:rsidRPr="00753880">
        <w:rPr>
          <w:rFonts w:eastAsiaTheme="minorHAnsi"/>
        </w:rPr>
        <w:t>projektov</w:t>
      </w:r>
      <w:r w:rsidR="00D63726" w:rsidRPr="00753880">
        <w:rPr>
          <w:rFonts w:eastAsiaTheme="minorHAnsi"/>
        </w:rPr>
        <w:t>á</w:t>
      </w:r>
      <w:r w:rsidR="008F4CE6" w:rsidRPr="00753880">
        <w:rPr>
          <w:rFonts w:eastAsiaTheme="minorHAnsi"/>
        </w:rPr>
        <w:t xml:space="preserve"> činnos</w:t>
      </w:r>
      <w:r w:rsidR="00D63726" w:rsidRPr="00753880">
        <w:rPr>
          <w:rFonts w:eastAsiaTheme="minorHAnsi"/>
        </w:rPr>
        <w:t>ť</w:t>
      </w:r>
      <w:r w:rsidR="008F4CE6" w:rsidRPr="00753880">
        <w:rPr>
          <w:rFonts w:eastAsiaTheme="minorHAnsi"/>
        </w:rPr>
        <w:t xml:space="preserve"> v rámci medzinárodných programov, </w:t>
      </w:r>
    </w:p>
    <w:p w14:paraId="76033C23" w14:textId="6AB99CE2" w:rsidR="000D6F79" w:rsidRPr="00753880" w:rsidRDefault="000D6F79" w:rsidP="00197610">
      <w:pPr>
        <w:spacing w:line="360" w:lineRule="auto"/>
        <w:ind w:firstLine="720"/>
        <w:jc w:val="both"/>
        <w:rPr>
          <w:rFonts w:eastAsiaTheme="minorHAnsi"/>
        </w:rPr>
      </w:pPr>
      <w:r w:rsidRPr="00753880">
        <w:rPr>
          <w:rFonts w:eastAsiaTheme="minorHAnsi"/>
        </w:rPr>
        <w:t>-</w:t>
      </w:r>
      <w:r w:rsidR="00197610" w:rsidRPr="00753880">
        <w:rPr>
          <w:rFonts w:eastAsiaTheme="minorHAnsi"/>
        </w:rPr>
        <w:t xml:space="preserve"> </w:t>
      </w:r>
      <w:r w:rsidR="00D63726" w:rsidRPr="00753880">
        <w:rPr>
          <w:rFonts w:eastAsiaTheme="minorHAnsi"/>
        </w:rPr>
        <w:t xml:space="preserve">uzatváranie </w:t>
      </w:r>
      <w:r w:rsidR="008F4CE6" w:rsidRPr="00753880">
        <w:rPr>
          <w:rFonts w:eastAsiaTheme="minorHAnsi"/>
        </w:rPr>
        <w:t xml:space="preserve">bilaterálnych a multilaterálnych dohôd s univerzitami na celom svete,  </w:t>
      </w:r>
    </w:p>
    <w:p w14:paraId="035DF926" w14:textId="5FCEFA42" w:rsidR="00161B4D" w:rsidRPr="00753880" w:rsidRDefault="000D6F79" w:rsidP="00197610">
      <w:pPr>
        <w:spacing w:line="360" w:lineRule="auto"/>
        <w:ind w:firstLine="720"/>
        <w:jc w:val="both"/>
        <w:rPr>
          <w:rFonts w:eastAsiaTheme="minorHAnsi"/>
        </w:rPr>
      </w:pPr>
      <w:r w:rsidRPr="00753880">
        <w:rPr>
          <w:rFonts w:eastAsiaTheme="minorHAnsi"/>
        </w:rPr>
        <w:t xml:space="preserve">- </w:t>
      </w:r>
      <w:r w:rsidR="008F4CE6" w:rsidRPr="00753880">
        <w:rPr>
          <w:rFonts w:eastAsiaTheme="minorHAnsi"/>
        </w:rPr>
        <w:t>organi</w:t>
      </w:r>
      <w:r w:rsidR="00161B4D" w:rsidRPr="00753880">
        <w:rPr>
          <w:rFonts w:eastAsiaTheme="minorHAnsi"/>
        </w:rPr>
        <w:t>zovan</w:t>
      </w:r>
      <w:r w:rsidRPr="00753880">
        <w:rPr>
          <w:rFonts w:eastAsiaTheme="minorHAnsi"/>
        </w:rPr>
        <w:t xml:space="preserve">ie </w:t>
      </w:r>
      <w:r w:rsidR="00161B4D" w:rsidRPr="00753880">
        <w:rPr>
          <w:rFonts w:eastAsiaTheme="minorHAnsi"/>
        </w:rPr>
        <w:t xml:space="preserve"> medzinárodných podujatí</w:t>
      </w:r>
      <w:r w:rsidRPr="00753880">
        <w:rPr>
          <w:rFonts w:eastAsiaTheme="minorHAnsi"/>
        </w:rPr>
        <w:t>, prijímanie zahraničných hostí a pod.</w:t>
      </w:r>
    </w:p>
    <w:p w14:paraId="59DDD8F6" w14:textId="7FE2928B" w:rsidR="00161B4D" w:rsidRPr="00753880" w:rsidRDefault="006F5ED4" w:rsidP="00197610">
      <w:pPr>
        <w:spacing w:line="360" w:lineRule="auto"/>
        <w:jc w:val="both"/>
        <w:rPr>
          <w:rFonts w:eastAsiaTheme="minorHAnsi"/>
        </w:rPr>
      </w:pPr>
      <w:r w:rsidRPr="00753880">
        <w:rPr>
          <w:rFonts w:eastAsiaTheme="minorHAnsi"/>
        </w:rPr>
        <w:t xml:space="preserve">Ako </w:t>
      </w:r>
      <w:r w:rsidR="00D63726" w:rsidRPr="00753880">
        <w:rPr>
          <w:rFonts w:eastAsiaTheme="minorHAnsi"/>
        </w:rPr>
        <w:t xml:space="preserve"> </w:t>
      </w:r>
      <w:r w:rsidR="008F4CE6" w:rsidRPr="00753880">
        <w:rPr>
          <w:rFonts w:eastAsiaTheme="minorHAnsi"/>
        </w:rPr>
        <w:t>držiteľ  Erasmus charty pre vysokoškolské v</w:t>
      </w:r>
      <w:r w:rsidR="00AB6439" w:rsidRPr="00753880">
        <w:rPr>
          <w:rFonts w:eastAsiaTheme="minorHAnsi"/>
        </w:rPr>
        <w:t>zdelávanie (ECHE)</w:t>
      </w:r>
      <w:r w:rsidRPr="00753880">
        <w:rPr>
          <w:rFonts w:eastAsiaTheme="minorHAnsi"/>
        </w:rPr>
        <w:t xml:space="preserve"> </w:t>
      </w:r>
      <w:r w:rsidR="00197610" w:rsidRPr="00753880">
        <w:rPr>
          <w:rFonts w:eastAsiaTheme="minorHAnsi"/>
        </w:rPr>
        <w:t xml:space="preserve">sme boli </w:t>
      </w:r>
      <w:r w:rsidRPr="00753880">
        <w:rPr>
          <w:rFonts w:eastAsiaTheme="minorHAnsi"/>
        </w:rPr>
        <w:t>aj v ak.</w:t>
      </w:r>
      <w:r w:rsidR="00197610" w:rsidRPr="00753880">
        <w:rPr>
          <w:rFonts w:eastAsiaTheme="minorHAnsi"/>
        </w:rPr>
        <w:t xml:space="preserve"> </w:t>
      </w:r>
      <w:r w:rsidRPr="00753880">
        <w:rPr>
          <w:rFonts w:eastAsiaTheme="minorHAnsi"/>
        </w:rPr>
        <w:t xml:space="preserve">roku 2016/17 oprávnení </w:t>
      </w:r>
      <w:r w:rsidR="00D63726" w:rsidRPr="00753880">
        <w:rPr>
          <w:rFonts w:eastAsiaTheme="minorHAnsi"/>
        </w:rPr>
        <w:t xml:space="preserve">získať </w:t>
      </w:r>
      <w:r w:rsidR="008F4CE6" w:rsidRPr="00753880">
        <w:rPr>
          <w:rFonts w:eastAsiaTheme="minorHAnsi"/>
        </w:rPr>
        <w:t>finančn</w:t>
      </w:r>
      <w:r w:rsidR="00D63726" w:rsidRPr="00753880">
        <w:rPr>
          <w:rFonts w:eastAsiaTheme="minorHAnsi"/>
        </w:rPr>
        <w:t>é</w:t>
      </w:r>
      <w:r w:rsidR="008F4CE6" w:rsidRPr="00753880">
        <w:rPr>
          <w:rFonts w:eastAsiaTheme="minorHAnsi"/>
        </w:rPr>
        <w:t xml:space="preserve"> príspevk</w:t>
      </w:r>
      <w:r w:rsidR="00D63726" w:rsidRPr="00753880">
        <w:rPr>
          <w:rFonts w:eastAsiaTheme="minorHAnsi"/>
        </w:rPr>
        <w:t>y</w:t>
      </w:r>
      <w:r w:rsidR="008F4CE6" w:rsidRPr="00753880">
        <w:rPr>
          <w:rFonts w:eastAsiaTheme="minorHAnsi"/>
        </w:rPr>
        <w:t xml:space="preserve"> na všetky typy mobilít </w:t>
      </w:r>
      <w:r w:rsidRPr="00753880">
        <w:rPr>
          <w:rFonts w:eastAsiaTheme="minorHAnsi"/>
        </w:rPr>
        <w:t xml:space="preserve">v rámci programu </w:t>
      </w:r>
      <w:r w:rsidR="000D6F79" w:rsidRPr="00753880">
        <w:rPr>
          <w:rFonts w:eastAsiaTheme="minorHAnsi"/>
        </w:rPr>
        <w:t xml:space="preserve">EÚ </w:t>
      </w:r>
      <w:r w:rsidRPr="00753880">
        <w:rPr>
          <w:rFonts w:eastAsiaTheme="minorHAnsi"/>
        </w:rPr>
        <w:t>ERASMUS+.</w:t>
      </w:r>
    </w:p>
    <w:p w14:paraId="30014C9F" w14:textId="6A7E0B59" w:rsidR="00161B4D" w:rsidRPr="00753880" w:rsidRDefault="00D63726" w:rsidP="00197610">
      <w:pPr>
        <w:spacing w:line="360" w:lineRule="auto"/>
        <w:jc w:val="both"/>
        <w:rPr>
          <w:rFonts w:eastAsiaTheme="minorHAnsi"/>
          <w:strike/>
        </w:rPr>
      </w:pPr>
      <w:r w:rsidRPr="00753880">
        <w:rPr>
          <w:rFonts w:eastAsiaTheme="minorHAnsi"/>
        </w:rPr>
        <w:t>Predkladaná s</w:t>
      </w:r>
      <w:r w:rsidR="00ED523B" w:rsidRPr="00753880">
        <w:rPr>
          <w:rFonts w:eastAsiaTheme="minorHAnsi"/>
        </w:rPr>
        <w:t xml:space="preserve">práva </w:t>
      </w:r>
      <w:r w:rsidR="000A520A" w:rsidRPr="00753880">
        <w:rPr>
          <w:rFonts w:eastAsiaTheme="minorHAnsi"/>
        </w:rPr>
        <w:t xml:space="preserve">je </w:t>
      </w:r>
      <w:r w:rsidR="00ED523B" w:rsidRPr="00753880">
        <w:rPr>
          <w:rFonts w:eastAsiaTheme="minorHAnsi"/>
        </w:rPr>
        <w:t>prehľad</w:t>
      </w:r>
      <w:r w:rsidR="000A520A" w:rsidRPr="00753880">
        <w:rPr>
          <w:rFonts w:eastAsiaTheme="minorHAnsi"/>
        </w:rPr>
        <w:t>om</w:t>
      </w:r>
      <w:r w:rsidR="002B1E52" w:rsidRPr="00753880">
        <w:rPr>
          <w:rFonts w:eastAsiaTheme="minorHAnsi"/>
        </w:rPr>
        <w:t xml:space="preserve"> významných </w:t>
      </w:r>
      <w:r w:rsidR="00ED523B" w:rsidRPr="00753880">
        <w:rPr>
          <w:rFonts w:eastAsiaTheme="minorHAnsi"/>
        </w:rPr>
        <w:t xml:space="preserve"> </w:t>
      </w:r>
      <w:r w:rsidRPr="00753880">
        <w:rPr>
          <w:rFonts w:eastAsiaTheme="minorHAnsi"/>
        </w:rPr>
        <w:t xml:space="preserve">medzinárodných </w:t>
      </w:r>
      <w:r w:rsidR="00ED523B" w:rsidRPr="00753880">
        <w:rPr>
          <w:rFonts w:eastAsiaTheme="minorHAnsi"/>
        </w:rPr>
        <w:t xml:space="preserve">aktivít </w:t>
      </w:r>
      <w:r w:rsidR="002B1E52" w:rsidRPr="00753880">
        <w:rPr>
          <w:rFonts w:eastAsiaTheme="minorHAnsi"/>
        </w:rPr>
        <w:t xml:space="preserve">univerzity a jej </w:t>
      </w:r>
      <w:r w:rsidR="00ED523B" w:rsidRPr="00753880">
        <w:rPr>
          <w:rFonts w:eastAsiaTheme="minorHAnsi"/>
        </w:rPr>
        <w:t>jednotliv</w:t>
      </w:r>
      <w:r w:rsidRPr="00753880">
        <w:rPr>
          <w:rFonts w:eastAsiaTheme="minorHAnsi"/>
        </w:rPr>
        <w:t xml:space="preserve">ých </w:t>
      </w:r>
      <w:r w:rsidR="00ED523B" w:rsidRPr="00753880">
        <w:rPr>
          <w:rFonts w:eastAsiaTheme="minorHAnsi"/>
        </w:rPr>
        <w:t xml:space="preserve"> fak</w:t>
      </w:r>
      <w:r w:rsidRPr="00753880">
        <w:rPr>
          <w:rFonts w:eastAsiaTheme="minorHAnsi"/>
        </w:rPr>
        <w:t>últ</w:t>
      </w:r>
      <w:r w:rsidR="00ED523B" w:rsidRPr="00753880">
        <w:rPr>
          <w:rFonts w:eastAsiaTheme="minorHAnsi"/>
        </w:rPr>
        <w:t>, v európsko</w:t>
      </w:r>
      <w:r w:rsidR="00AB6439" w:rsidRPr="00753880">
        <w:rPr>
          <w:rFonts w:eastAsiaTheme="minorHAnsi"/>
        </w:rPr>
        <w:t xml:space="preserve">m </w:t>
      </w:r>
      <w:r w:rsidR="002B1E52" w:rsidRPr="00753880">
        <w:rPr>
          <w:rFonts w:eastAsiaTheme="minorHAnsi"/>
        </w:rPr>
        <w:t xml:space="preserve">a v </w:t>
      </w:r>
      <w:r w:rsidR="00AB6439" w:rsidRPr="00753880">
        <w:rPr>
          <w:rFonts w:eastAsiaTheme="minorHAnsi"/>
        </w:rPr>
        <w:t xml:space="preserve"> celosvetovom priestore. </w:t>
      </w:r>
    </w:p>
    <w:p w14:paraId="3393F2DD" w14:textId="4979331F" w:rsidR="00D63726" w:rsidRPr="00753880" w:rsidRDefault="000A520A" w:rsidP="00197610">
      <w:pPr>
        <w:spacing w:line="360" w:lineRule="auto"/>
        <w:jc w:val="both"/>
        <w:rPr>
          <w:rFonts w:eastAsiaTheme="minorHAnsi"/>
        </w:rPr>
      </w:pPr>
      <w:r w:rsidRPr="00753880">
        <w:rPr>
          <w:rFonts w:eastAsiaTheme="minorHAnsi"/>
        </w:rPr>
        <w:t>Aktivity v oblasti zahraničných vzťahov</w:t>
      </w:r>
      <w:r w:rsidR="008F4CE6" w:rsidRPr="00753880">
        <w:rPr>
          <w:rFonts w:eastAsiaTheme="minorHAnsi"/>
        </w:rPr>
        <w:t xml:space="preserve"> n</w:t>
      </w:r>
      <w:r w:rsidRPr="00753880">
        <w:rPr>
          <w:rFonts w:eastAsiaTheme="minorHAnsi"/>
        </w:rPr>
        <w:t xml:space="preserve">a úrovni univerzity </w:t>
      </w:r>
      <w:r w:rsidR="00D63726" w:rsidRPr="00753880">
        <w:rPr>
          <w:rFonts w:eastAsiaTheme="minorHAnsi"/>
        </w:rPr>
        <w:t>boli</w:t>
      </w:r>
      <w:r w:rsidRPr="00753880">
        <w:rPr>
          <w:rFonts w:eastAsiaTheme="minorHAnsi"/>
        </w:rPr>
        <w:t xml:space="preserve"> </w:t>
      </w:r>
      <w:r w:rsidR="008F4CE6" w:rsidRPr="00753880">
        <w:rPr>
          <w:rFonts w:eastAsiaTheme="minorHAnsi"/>
        </w:rPr>
        <w:t>zabezpečované Kanceláriou zahraničných vzťahov a medzinárodných vzdelávacích programov</w:t>
      </w:r>
      <w:r w:rsidR="00161B4D" w:rsidRPr="00753880">
        <w:rPr>
          <w:rFonts w:eastAsiaTheme="minorHAnsi"/>
        </w:rPr>
        <w:t xml:space="preserve"> (</w:t>
      </w:r>
      <w:proofErr w:type="spellStart"/>
      <w:r w:rsidR="00161B4D" w:rsidRPr="00753880">
        <w:rPr>
          <w:rFonts w:eastAsiaTheme="minorHAnsi"/>
        </w:rPr>
        <w:t>KZVaMVP</w:t>
      </w:r>
      <w:proofErr w:type="spellEnd"/>
      <w:r w:rsidR="00161B4D" w:rsidRPr="00753880">
        <w:rPr>
          <w:rFonts w:eastAsiaTheme="minorHAnsi"/>
        </w:rPr>
        <w:t>)</w:t>
      </w:r>
      <w:r w:rsidR="008F4CE6" w:rsidRPr="00753880">
        <w:rPr>
          <w:rFonts w:eastAsiaTheme="minorHAnsi"/>
        </w:rPr>
        <w:t xml:space="preserve"> v úzkej spolupráci </w:t>
      </w:r>
      <w:r w:rsidR="008965EE" w:rsidRPr="00753880">
        <w:rPr>
          <w:rFonts w:eastAsiaTheme="minorHAnsi"/>
        </w:rPr>
        <w:t xml:space="preserve">s </w:t>
      </w:r>
      <w:r w:rsidR="008F4CE6" w:rsidRPr="00753880">
        <w:rPr>
          <w:rFonts w:eastAsiaTheme="minorHAnsi"/>
        </w:rPr>
        <w:t>jednotlivý</w:t>
      </w:r>
      <w:r w:rsidR="008D068D">
        <w:rPr>
          <w:rFonts w:eastAsiaTheme="minorHAnsi"/>
        </w:rPr>
        <w:t>mi</w:t>
      </w:r>
      <w:r w:rsidR="008F4CE6" w:rsidRPr="00753880">
        <w:rPr>
          <w:rFonts w:eastAsiaTheme="minorHAnsi"/>
        </w:rPr>
        <w:t xml:space="preserve"> fak</w:t>
      </w:r>
      <w:r w:rsidR="008965EE" w:rsidRPr="00753880">
        <w:rPr>
          <w:rFonts w:eastAsiaTheme="minorHAnsi"/>
        </w:rPr>
        <w:t xml:space="preserve">ultami univerzity </w:t>
      </w:r>
      <w:r w:rsidR="006F5ED4" w:rsidRPr="00753880">
        <w:rPr>
          <w:rFonts w:eastAsiaTheme="minorHAnsi"/>
        </w:rPr>
        <w:t>.</w:t>
      </w:r>
      <w:r w:rsidR="00161B4D" w:rsidRPr="00753880">
        <w:rPr>
          <w:rFonts w:eastAsiaTheme="minorHAnsi"/>
        </w:rPr>
        <w:t xml:space="preserve"> </w:t>
      </w:r>
    </w:p>
    <w:p w14:paraId="690981B5" w14:textId="40E22772" w:rsidR="00CC3CA4" w:rsidRPr="000A520A" w:rsidRDefault="00CC3CA4" w:rsidP="00197610">
      <w:pPr>
        <w:spacing w:line="360" w:lineRule="auto"/>
        <w:jc w:val="both"/>
        <w:rPr>
          <w:rFonts w:eastAsiaTheme="minorHAnsi"/>
        </w:rPr>
      </w:pPr>
      <w:r w:rsidRPr="00753880">
        <w:rPr>
          <w:rFonts w:eastAsiaTheme="minorHAnsi"/>
        </w:rPr>
        <w:t>Uznesenia z </w:t>
      </w:r>
      <w:r w:rsidR="008D068D">
        <w:rPr>
          <w:rFonts w:eastAsiaTheme="minorHAnsi"/>
        </w:rPr>
        <w:t>predchádzajúceho akademického</w:t>
      </w:r>
      <w:r w:rsidR="000A520A" w:rsidRPr="00753880">
        <w:rPr>
          <w:rFonts w:eastAsiaTheme="minorHAnsi"/>
        </w:rPr>
        <w:t xml:space="preserve"> roku </w:t>
      </w:r>
      <w:r w:rsidRPr="00753880">
        <w:rPr>
          <w:rFonts w:eastAsiaTheme="minorHAnsi"/>
        </w:rPr>
        <w:t>sú splnené</w:t>
      </w:r>
      <w:r w:rsidR="006F5ED4" w:rsidRPr="00753880">
        <w:rPr>
          <w:rFonts w:eastAsiaTheme="minorHAnsi"/>
        </w:rPr>
        <w:t>.</w:t>
      </w:r>
      <w:r w:rsidR="006F5ED4" w:rsidRPr="00197610">
        <w:rPr>
          <w:rFonts w:eastAsiaTheme="minorHAnsi"/>
        </w:rPr>
        <w:t xml:space="preserve"> </w:t>
      </w:r>
    </w:p>
    <w:p w14:paraId="7B82EEA1" w14:textId="77777777" w:rsidR="00CC3CA4" w:rsidRPr="00B41A33" w:rsidRDefault="00CC3CA4" w:rsidP="00896D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highlight w:val="yellow"/>
        </w:rPr>
      </w:pPr>
    </w:p>
    <w:p w14:paraId="54FBAAAA" w14:textId="2CC1FA43" w:rsidR="002E759C" w:rsidRPr="00B41A33" w:rsidRDefault="00D024C6" w:rsidP="00896D43">
      <w:pPr>
        <w:spacing w:line="360" w:lineRule="auto"/>
        <w:rPr>
          <w:rFonts w:eastAsiaTheme="minorHAnsi"/>
          <w:highlight w:val="yellow"/>
        </w:rPr>
      </w:pPr>
      <w:r w:rsidRPr="00B41A33">
        <w:rPr>
          <w:rFonts w:eastAsiaTheme="minorHAnsi"/>
          <w:highlight w:val="yellow"/>
        </w:rPr>
        <w:br w:type="page"/>
      </w:r>
    </w:p>
    <w:p w14:paraId="55CF252E" w14:textId="1DC1A390" w:rsidR="002E759C" w:rsidRPr="00930851" w:rsidRDefault="002E759C" w:rsidP="00896D43">
      <w:pPr>
        <w:spacing w:line="360" w:lineRule="auto"/>
        <w:rPr>
          <w:b/>
          <w:bCs/>
          <w:noProof/>
          <w:sz w:val="28"/>
          <w:szCs w:val="28"/>
        </w:rPr>
      </w:pPr>
      <w:r w:rsidRPr="00930851">
        <w:rPr>
          <w:b/>
          <w:noProof/>
          <w:sz w:val="28"/>
          <w:szCs w:val="28"/>
        </w:rPr>
        <w:lastRenderedPageBreak/>
        <w:t xml:space="preserve">1 </w:t>
      </w:r>
      <w:r w:rsidR="00136882">
        <w:rPr>
          <w:b/>
          <w:noProof/>
          <w:sz w:val="28"/>
          <w:szCs w:val="28"/>
        </w:rPr>
        <w:t xml:space="preserve">Medzinárodné aktivity v oblasti vzdelávania </w:t>
      </w:r>
    </w:p>
    <w:p w14:paraId="768B3966" w14:textId="77777777" w:rsidR="003B2C6A" w:rsidRDefault="003B2C6A" w:rsidP="00711B8B">
      <w:pPr>
        <w:spacing w:line="360" w:lineRule="auto"/>
        <w:jc w:val="both"/>
      </w:pPr>
    </w:p>
    <w:p w14:paraId="23016C86" w14:textId="1BBF8AED" w:rsidR="005E63AC" w:rsidRPr="00930851" w:rsidRDefault="005E63AC" w:rsidP="005E63AC">
      <w:pPr>
        <w:spacing w:line="360" w:lineRule="auto"/>
        <w:ind w:firstLine="720"/>
        <w:jc w:val="both"/>
      </w:pPr>
      <w:r w:rsidRPr="00930851">
        <w:t xml:space="preserve">V oblasti vzdelávania  SPU vysielala </w:t>
      </w:r>
      <w:r w:rsidR="008D068D">
        <w:t xml:space="preserve"> a prijímala </w:t>
      </w:r>
      <w:r w:rsidRPr="00930851">
        <w:t>študentov a zamestnancov v rámci týchto programov:</w:t>
      </w:r>
    </w:p>
    <w:p w14:paraId="08AD043C" w14:textId="6DAA9877" w:rsidR="005E63AC" w:rsidRDefault="005E63AC" w:rsidP="005E63AC">
      <w:pPr>
        <w:spacing w:line="360" w:lineRule="auto"/>
        <w:jc w:val="both"/>
      </w:pPr>
      <w:r w:rsidRPr="00D57BDA">
        <w:t xml:space="preserve">- </w:t>
      </w:r>
      <w:r w:rsidR="008D068D">
        <w:t>program</w:t>
      </w:r>
      <w:r w:rsidRPr="00D57BDA">
        <w:t xml:space="preserve"> ERASMUS + akcia KA103, KA107</w:t>
      </w:r>
    </w:p>
    <w:p w14:paraId="44A7EDE3" w14:textId="26BCA7CD" w:rsidR="008D068D" w:rsidRDefault="008D068D" w:rsidP="005E63AC">
      <w:pPr>
        <w:spacing w:line="360" w:lineRule="auto"/>
        <w:jc w:val="both"/>
      </w:pPr>
      <w:r>
        <w:t>- program ERASMUS+ akcia KA2</w:t>
      </w:r>
    </w:p>
    <w:p w14:paraId="795E0397" w14:textId="2E7E2556" w:rsidR="008D068D" w:rsidRPr="00D57BDA" w:rsidRDefault="008D068D" w:rsidP="005E63AC">
      <w:pPr>
        <w:spacing w:line="360" w:lineRule="auto"/>
        <w:jc w:val="both"/>
      </w:pPr>
      <w:r>
        <w:t>- program ERASMUS MUNDUS</w:t>
      </w:r>
    </w:p>
    <w:p w14:paraId="70882412" w14:textId="00E263AE" w:rsidR="005E63AC" w:rsidRDefault="005E63AC" w:rsidP="005E63AC">
      <w:pPr>
        <w:spacing w:line="360" w:lineRule="auto"/>
        <w:jc w:val="both"/>
      </w:pPr>
      <w:r w:rsidRPr="00D57BDA">
        <w:t xml:space="preserve">- </w:t>
      </w:r>
      <w:r w:rsidR="008D068D">
        <w:t>siete</w:t>
      </w:r>
      <w:r w:rsidRPr="00D57BDA">
        <w:t xml:space="preserve"> CEEPUS </w:t>
      </w:r>
    </w:p>
    <w:p w14:paraId="19CDE183" w14:textId="62D5CBDB" w:rsidR="008D068D" w:rsidRPr="00D57BDA" w:rsidRDefault="008D068D" w:rsidP="005E63AC">
      <w:pPr>
        <w:spacing w:line="360" w:lineRule="auto"/>
        <w:jc w:val="both"/>
      </w:pPr>
      <w:r>
        <w:t>- program NŠP</w:t>
      </w:r>
    </w:p>
    <w:p w14:paraId="31DCC22C" w14:textId="690256EE" w:rsidR="005E63AC" w:rsidRPr="00D57BDA" w:rsidRDefault="005E63AC" w:rsidP="005E63AC">
      <w:pPr>
        <w:spacing w:line="360" w:lineRule="auto"/>
        <w:jc w:val="both"/>
      </w:pPr>
      <w:r w:rsidRPr="00D57BDA">
        <w:t>- </w:t>
      </w:r>
      <w:r w:rsidR="008D068D">
        <w:t>bilaterálne dohody</w:t>
      </w:r>
    </w:p>
    <w:p w14:paraId="3F101742" w14:textId="77777777" w:rsidR="008D068D" w:rsidRDefault="008D068D" w:rsidP="002B1E52">
      <w:pPr>
        <w:spacing w:line="360" w:lineRule="auto"/>
        <w:jc w:val="both"/>
      </w:pPr>
    </w:p>
    <w:p w14:paraId="2835F2DF" w14:textId="193E18C2" w:rsidR="008B1CD1" w:rsidRPr="005D16AA" w:rsidRDefault="00CC3CA4" w:rsidP="00896D43">
      <w:pPr>
        <w:spacing w:line="360" w:lineRule="auto"/>
        <w:rPr>
          <w:b/>
        </w:rPr>
      </w:pPr>
      <w:r w:rsidRPr="005D16AA">
        <w:rPr>
          <w:b/>
        </w:rPr>
        <w:t xml:space="preserve">1.1 </w:t>
      </w:r>
      <w:r w:rsidR="002E759C" w:rsidRPr="005D16AA">
        <w:rPr>
          <w:b/>
        </w:rPr>
        <w:t>Mobility študentov – štúdium</w:t>
      </w:r>
      <w:r w:rsidR="008F4CE6" w:rsidRPr="005D16AA">
        <w:rPr>
          <w:b/>
        </w:rPr>
        <w:t xml:space="preserve"> </w:t>
      </w:r>
    </w:p>
    <w:p w14:paraId="0F34847B" w14:textId="77777777" w:rsidR="005E63AC" w:rsidRPr="00132D5B" w:rsidRDefault="005E63AC" w:rsidP="005E63AC">
      <w:pPr>
        <w:spacing w:line="360" w:lineRule="auto"/>
        <w:ind w:firstLine="720"/>
        <w:jc w:val="both"/>
      </w:pPr>
      <w:r w:rsidRPr="00132D5B">
        <w:t xml:space="preserve">V  akademickom roku 2016/17 vyslala  naša univerzita </w:t>
      </w:r>
      <w:r>
        <w:t>za účelom štúdia 91 študentov.</w:t>
      </w:r>
      <w:r w:rsidRPr="00132D5B">
        <w:t xml:space="preserve"> </w:t>
      </w:r>
    </w:p>
    <w:p w14:paraId="6CCB2272" w14:textId="3FEED123" w:rsidR="005E63AC" w:rsidRDefault="005E63AC" w:rsidP="005E63AC">
      <w:pPr>
        <w:spacing w:line="360" w:lineRule="auto"/>
        <w:ind w:firstLine="720"/>
        <w:jc w:val="both"/>
      </w:pPr>
      <w:r w:rsidRPr="00132D5B">
        <w:t xml:space="preserve">Z toho </w:t>
      </w:r>
      <w:r>
        <w:t>72</w:t>
      </w:r>
      <w:r w:rsidRPr="00132D5B">
        <w:t xml:space="preserve"> študentov bolo vyslaných v rámci mobilít programu ERASMUS+ Akcia KA103.</w:t>
      </w:r>
      <w:r>
        <w:t xml:space="preserve"> Najviac študentov študovalo v Českej republike, Poľsku a Španielsku (</w:t>
      </w:r>
      <w:r w:rsidR="008D068D">
        <w:t>Tabuľka 3</w:t>
      </w:r>
      <w:r>
        <w:t>)</w:t>
      </w:r>
    </w:p>
    <w:p w14:paraId="47F55F5B" w14:textId="77777777" w:rsidR="005E63AC" w:rsidRPr="00132D5B" w:rsidRDefault="005E63AC" w:rsidP="005E63AC">
      <w:pPr>
        <w:spacing w:line="360" w:lineRule="auto"/>
        <w:ind w:firstLine="720"/>
        <w:jc w:val="both"/>
      </w:pPr>
      <w:r w:rsidRPr="00132D5B">
        <w:t>Za ERASMUS+ Akciu KA107 boli z SPU vyslaní 2 študenti do Ruska.</w:t>
      </w:r>
    </w:p>
    <w:p w14:paraId="2B580E49" w14:textId="77777777" w:rsidR="005E63AC" w:rsidRPr="00132D5B" w:rsidRDefault="005E63AC" w:rsidP="005E63AC">
      <w:pPr>
        <w:spacing w:line="360" w:lineRule="auto"/>
        <w:ind w:firstLine="720"/>
        <w:jc w:val="both"/>
      </w:pPr>
      <w:r w:rsidRPr="00132D5B">
        <w:t xml:space="preserve">Za ERASMUS+ Akciu </w:t>
      </w:r>
      <w:r>
        <w:t xml:space="preserve">KA2 boli za SPU vyslaní </w:t>
      </w:r>
      <w:r w:rsidRPr="00132D5B">
        <w:t>2 študenti</w:t>
      </w:r>
      <w:r>
        <w:t xml:space="preserve"> do Kirgizska</w:t>
      </w:r>
      <w:r w:rsidRPr="00132D5B">
        <w:t>.</w:t>
      </w:r>
    </w:p>
    <w:p w14:paraId="1A9F121A" w14:textId="4A5F8E1D" w:rsidR="005E63AC" w:rsidRPr="00DE07C0" w:rsidRDefault="005E63AC" w:rsidP="000F4DBE">
      <w:pPr>
        <w:spacing w:line="360" w:lineRule="auto"/>
        <w:ind w:firstLine="720"/>
        <w:jc w:val="both"/>
      </w:pPr>
      <w:r w:rsidRPr="00132D5B">
        <w:t>Za program CEEPUS bolo vysla</w:t>
      </w:r>
      <w:r>
        <w:t xml:space="preserve">ných 10 študentov na štúdium </w:t>
      </w:r>
      <w:r w:rsidR="00863B2B">
        <w:t>a</w:t>
      </w:r>
      <w:r w:rsidR="000F4DBE">
        <w:t xml:space="preserve"> v </w:t>
      </w:r>
      <w:r w:rsidRPr="00132D5B">
        <w:t xml:space="preserve">rámci bilaterálnej spolupráce </w:t>
      </w:r>
      <w:r w:rsidR="00863B2B">
        <w:t>5 študentov.</w:t>
      </w:r>
    </w:p>
    <w:p w14:paraId="63862A43" w14:textId="6FEEF50C" w:rsidR="005E63AC" w:rsidRPr="00954CED" w:rsidRDefault="005E63AC" w:rsidP="005E63AC">
      <w:pPr>
        <w:pStyle w:val="Standard"/>
        <w:spacing w:line="360" w:lineRule="auto"/>
        <w:ind w:firstLine="720"/>
        <w:jc w:val="both"/>
        <w:rPr>
          <w:kern w:val="0"/>
          <w:lang w:eastAsia="sk-SK"/>
        </w:rPr>
      </w:pPr>
      <w:r w:rsidRPr="00954CED">
        <w:rPr>
          <w:kern w:val="0"/>
          <w:lang w:eastAsia="sk-SK"/>
        </w:rPr>
        <w:t>Na univerzitu sme v roku 2016/17 prijali spolu 188 študentov zo zahraničných univerzít. S podporou programu ERASMUS+ akcie K</w:t>
      </w:r>
      <w:r w:rsidR="000F4DBE">
        <w:rPr>
          <w:kern w:val="0"/>
          <w:lang w:eastAsia="sk-SK"/>
        </w:rPr>
        <w:t>A</w:t>
      </w:r>
      <w:r w:rsidRPr="00954CED">
        <w:rPr>
          <w:kern w:val="0"/>
          <w:lang w:eastAsia="sk-SK"/>
        </w:rPr>
        <w:t>103 bolo na univerzitu prijatých z celkového</w:t>
      </w:r>
      <w:r>
        <w:rPr>
          <w:kern w:val="0"/>
          <w:lang w:eastAsia="sk-SK"/>
        </w:rPr>
        <w:t xml:space="preserve"> počtu zahraničných študentov 75</w:t>
      </w:r>
      <w:r w:rsidRPr="00954CED">
        <w:rPr>
          <w:kern w:val="0"/>
          <w:lang w:eastAsia="sk-SK"/>
        </w:rPr>
        <w:t>, v rámci akcie K</w:t>
      </w:r>
      <w:r w:rsidR="000F4DBE">
        <w:rPr>
          <w:kern w:val="0"/>
          <w:lang w:eastAsia="sk-SK"/>
        </w:rPr>
        <w:t>A1</w:t>
      </w:r>
      <w:r w:rsidRPr="00954CED">
        <w:rPr>
          <w:kern w:val="0"/>
          <w:lang w:eastAsia="sk-SK"/>
        </w:rPr>
        <w:t xml:space="preserve">07 to bolo 10 študentov a v rámci </w:t>
      </w:r>
      <w:r w:rsidR="007F1826" w:rsidRPr="00954CED">
        <w:rPr>
          <w:kern w:val="0"/>
          <w:lang w:eastAsia="sk-SK"/>
        </w:rPr>
        <w:t>ERASMUS</w:t>
      </w:r>
      <w:r w:rsidRPr="00954CED">
        <w:rPr>
          <w:kern w:val="0"/>
          <w:lang w:eastAsia="sk-SK"/>
        </w:rPr>
        <w:t>+ KA2 prišlo na SPU 24 študentov. Prostredníctvom prog</w:t>
      </w:r>
      <w:r w:rsidR="000F4DBE">
        <w:rPr>
          <w:kern w:val="0"/>
          <w:lang w:eastAsia="sk-SK"/>
        </w:rPr>
        <w:t xml:space="preserve">ramu CEEPUS univerzita prijala </w:t>
      </w:r>
      <w:r w:rsidRPr="00954CED">
        <w:rPr>
          <w:kern w:val="0"/>
          <w:lang w:eastAsia="sk-SK"/>
        </w:rPr>
        <w:t xml:space="preserve">33 študentov a prostredníctvom programu </w:t>
      </w:r>
      <w:r w:rsidR="007F1826" w:rsidRPr="00791709">
        <w:t xml:space="preserve">ERASMUS MUNDUS </w:t>
      </w:r>
      <w:r w:rsidRPr="00954CED">
        <w:rPr>
          <w:kern w:val="0"/>
          <w:lang w:eastAsia="sk-SK"/>
        </w:rPr>
        <w:t xml:space="preserve">28. Ostatní zahraniční študenti boli prijatí na </w:t>
      </w:r>
      <w:r w:rsidRPr="005E63AC">
        <w:rPr>
          <w:kern w:val="0"/>
          <w:lang w:eastAsia="sk-SK"/>
        </w:rPr>
        <w:t>zákla</w:t>
      </w:r>
      <w:r w:rsidR="00753880">
        <w:rPr>
          <w:kern w:val="0"/>
          <w:lang w:eastAsia="sk-SK"/>
        </w:rPr>
        <w:t>de bilaterálnej spolupráce (17) a</w:t>
      </w:r>
      <w:r w:rsidRPr="005E63AC">
        <w:rPr>
          <w:kern w:val="0"/>
          <w:lang w:eastAsia="sk-SK"/>
        </w:rPr>
        <w:t xml:space="preserve"> cez N</w:t>
      </w:r>
      <w:r w:rsidR="00753880">
        <w:rPr>
          <w:kern w:val="0"/>
          <w:lang w:eastAsia="sk-SK"/>
        </w:rPr>
        <w:t>árodný štipendijný program</w:t>
      </w:r>
      <w:r w:rsidRPr="005E63AC">
        <w:rPr>
          <w:kern w:val="0"/>
          <w:lang w:eastAsia="sk-SK"/>
        </w:rPr>
        <w:t xml:space="preserve"> (1).</w:t>
      </w:r>
    </w:p>
    <w:p w14:paraId="2D103CBC" w14:textId="6B56C2CA" w:rsidR="005E63AC" w:rsidRPr="00954CED" w:rsidRDefault="005E63AC" w:rsidP="005E63AC">
      <w:pPr>
        <w:pStyle w:val="Standard"/>
        <w:spacing w:line="360" w:lineRule="auto"/>
        <w:ind w:firstLine="720"/>
        <w:jc w:val="both"/>
        <w:rPr>
          <w:kern w:val="0"/>
          <w:lang w:eastAsia="sk-SK"/>
        </w:rPr>
      </w:pPr>
      <w:r w:rsidRPr="00954CED">
        <w:rPr>
          <w:kern w:val="0"/>
          <w:lang w:eastAsia="sk-SK"/>
        </w:rPr>
        <w:t xml:space="preserve">Prehľad o počte všetkých vyslaných študentov do zahraničia, ale aj o počte všetkých prijatých študentov zo zahraničných </w:t>
      </w:r>
      <w:r w:rsidR="00753880">
        <w:rPr>
          <w:kern w:val="0"/>
          <w:lang w:eastAsia="sk-SK"/>
        </w:rPr>
        <w:t xml:space="preserve">univerzít </w:t>
      </w:r>
      <w:r w:rsidR="000F4DBE">
        <w:rPr>
          <w:kern w:val="0"/>
          <w:lang w:eastAsia="sk-SK"/>
        </w:rPr>
        <w:t>uvádza Tabuľka 1, ako aj G</w:t>
      </w:r>
      <w:r w:rsidR="00622577">
        <w:rPr>
          <w:kern w:val="0"/>
          <w:lang w:eastAsia="sk-SK"/>
        </w:rPr>
        <w:t>raf 1</w:t>
      </w:r>
      <w:r w:rsidRPr="00954CED">
        <w:rPr>
          <w:kern w:val="0"/>
          <w:lang w:eastAsia="sk-SK"/>
        </w:rPr>
        <w:t>.</w:t>
      </w:r>
    </w:p>
    <w:p w14:paraId="50D4098A" w14:textId="77777777" w:rsidR="00896DF6" w:rsidRDefault="00896DF6" w:rsidP="00DE07C0">
      <w:pPr>
        <w:pStyle w:val="Standard"/>
        <w:spacing w:line="360" w:lineRule="auto"/>
        <w:rPr>
          <w:b/>
          <w:lang w:eastAsia="sk-SK"/>
        </w:rPr>
      </w:pPr>
    </w:p>
    <w:p w14:paraId="0F5E8427" w14:textId="33697810" w:rsidR="00FA1B2A" w:rsidRPr="003D394B" w:rsidRDefault="003D394B" w:rsidP="003D394B">
      <w:pPr>
        <w:pStyle w:val="Odsekzoznamu"/>
        <w:numPr>
          <w:ilvl w:val="1"/>
          <w:numId w:val="18"/>
        </w:numPr>
        <w:spacing w:line="360" w:lineRule="auto"/>
        <w:rPr>
          <w:b/>
        </w:rPr>
      </w:pPr>
      <w:r>
        <w:rPr>
          <w:b/>
        </w:rPr>
        <w:t xml:space="preserve">1  </w:t>
      </w:r>
      <w:r w:rsidR="001103E1" w:rsidRPr="003D394B">
        <w:rPr>
          <w:b/>
        </w:rPr>
        <w:t xml:space="preserve">Mobility študentov </w:t>
      </w:r>
      <w:r w:rsidR="007808E5" w:rsidRPr="003D394B">
        <w:rPr>
          <w:b/>
        </w:rPr>
        <w:t xml:space="preserve"> v rámci programu </w:t>
      </w:r>
      <w:r w:rsidR="002E759C" w:rsidRPr="003D394B">
        <w:rPr>
          <w:b/>
        </w:rPr>
        <w:t>Erasmus+</w:t>
      </w:r>
      <w:r w:rsidR="008B1CD1" w:rsidRPr="003D394B">
        <w:rPr>
          <w:b/>
        </w:rPr>
        <w:t xml:space="preserve"> </w:t>
      </w:r>
      <w:r w:rsidR="007808E5" w:rsidRPr="003D394B">
        <w:rPr>
          <w:b/>
        </w:rPr>
        <w:t>K</w:t>
      </w:r>
      <w:r w:rsidR="00FC6593">
        <w:rPr>
          <w:b/>
        </w:rPr>
        <w:t xml:space="preserve">A </w:t>
      </w:r>
      <w:r w:rsidR="006D4F5B">
        <w:rPr>
          <w:b/>
        </w:rPr>
        <w:t>103</w:t>
      </w:r>
    </w:p>
    <w:p w14:paraId="1B4ECB44" w14:textId="5E3A3DD1" w:rsidR="00D53882" w:rsidRPr="00132D5B" w:rsidRDefault="00E066C8" w:rsidP="00896D43">
      <w:pPr>
        <w:rPr>
          <w:u w:val="single"/>
        </w:rPr>
      </w:pPr>
      <w:r w:rsidRPr="00132D5B">
        <w:rPr>
          <w:color w:val="000000"/>
          <w:lang w:eastAsia="sk-SK"/>
        </w:rPr>
        <w:tab/>
      </w:r>
      <w:r w:rsidR="00CC3CA4" w:rsidRPr="00132D5B">
        <w:rPr>
          <w:color w:val="000000"/>
          <w:sz w:val="20"/>
          <w:szCs w:val="20"/>
          <w:lang w:eastAsia="sk-SK"/>
        </w:rPr>
        <w:tab/>
      </w:r>
      <w:r w:rsidR="00CC3CA4" w:rsidRPr="00132D5B">
        <w:rPr>
          <w:color w:val="000000"/>
          <w:lang w:eastAsia="sk-SK"/>
        </w:rPr>
        <w:tab/>
      </w:r>
      <w:r w:rsidR="00CC3CA4" w:rsidRPr="00132D5B">
        <w:rPr>
          <w:color w:val="000000"/>
          <w:lang w:eastAsia="sk-SK"/>
        </w:rPr>
        <w:tab/>
      </w:r>
      <w:r w:rsidR="00CC3CA4" w:rsidRPr="00132D5B">
        <w:rPr>
          <w:color w:val="000000"/>
          <w:lang w:eastAsia="sk-SK"/>
        </w:rPr>
        <w:tab/>
      </w:r>
    </w:p>
    <w:p w14:paraId="7FF72A3B" w14:textId="274DBE77" w:rsidR="00006FDC" w:rsidRPr="00E7282C" w:rsidRDefault="009F3265" w:rsidP="000F4DBE">
      <w:pPr>
        <w:spacing w:line="360" w:lineRule="auto"/>
        <w:ind w:firstLine="720"/>
        <w:jc w:val="both"/>
        <w:rPr>
          <w:strike/>
        </w:rPr>
      </w:pPr>
      <w:r w:rsidRPr="008C1D0C">
        <w:t>V</w:t>
      </w:r>
      <w:r w:rsidR="00E8330E" w:rsidRPr="008C1D0C">
        <w:t xml:space="preserve"> sledovanom období </w:t>
      </w:r>
      <w:r w:rsidRPr="008C1D0C">
        <w:t xml:space="preserve">z celkového počtu </w:t>
      </w:r>
      <w:r w:rsidR="00791709" w:rsidRPr="00863B2B">
        <w:t xml:space="preserve">vyslaných </w:t>
      </w:r>
      <w:r w:rsidRPr="00863B2B">
        <w:t>20</w:t>
      </w:r>
      <w:r w:rsidR="007808E5" w:rsidRPr="00863B2B">
        <w:t>2</w:t>
      </w:r>
      <w:r w:rsidRPr="00863B2B">
        <w:t xml:space="preserve"> </w:t>
      </w:r>
      <w:r w:rsidR="008C1D0C" w:rsidRPr="007808E5">
        <w:t>š</w:t>
      </w:r>
      <w:r w:rsidRPr="007808E5">
        <w:t>tude</w:t>
      </w:r>
      <w:r w:rsidR="008C1D0C" w:rsidRPr="007808E5">
        <w:t>n</w:t>
      </w:r>
      <w:r w:rsidRPr="007808E5">
        <w:t>tov</w:t>
      </w:r>
      <w:r w:rsidRPr="008C1D0C">
        <w:t xml:space="preserve"> v rámci </w:t>
      </w:r>
      <w:r w:rsidR="008C1D0C" w:rsidRPr="008C1D0C">
        <w:t xml:space="preserve">programu </w:t>
      </w:r>
      <w:r w:rsidR="007F1826" w:rsidRPr="00954CED">
        <w:rPr>
          <w:lang w:eastAsia="sk-SK"/>
        </w:rPr>
        <w:t>ERASMUS</w:t>
      </w:r>
      <w:r w:rsidR="008C1D0C" w:rsidRPr="008C1D0C">
        <w:t>+</w:t>
      </w:r>
      <w:r w:rsidR="00E7282C">
        <w:t xml:space="preserve"> a jeho akci</w:t>
      </w:r>
      <w:r w:rsidR="007808E5">
        <w:t>i</w:t>
      </w:r>
      <w:r w:rsidR="00E7282C">
        <w:t xml:space="preserve"> </w:t>
      </w:r>
      <w:r w:rsidR="008C1D0C" w:rsidRPr="008C1D0C">
        <w:t xml:space="preserve"> K</w:t>
      </w:r>
      <w:r w:rsidR="00FC6593">
        <w:t>A</w:t>
      </w:r>
      <w:r w:rsidR="008C1D0C" w:rsidRPr="008C1D0C">
        <w:t xml:space="preserve">103 </w:t>
      </w:r>
      <w:r w:rsidR="00E8330E" w:rsidRPr="008C1D0C">
        <w:t xml:space="preserve">vyslala naša univerzita </w:t>
      </w:r>
      <w:r w:rsidR="00F077C2" w:rsidRPr="008C1D0C">
        <w:t xml:space="preserve">na štúdium </w:t>
      </w:r>
      <w:r w:rsidR="00F077C2" w:rsidRPr="007808E5">
        <w:t>7</w:t>
      </w:r>
      <w:r w:rsidR="007808E5" w:rsidRPr="007808E5">
        <w:t>2</w:t>
      </w:r>
      <w:r w:rsidR="00E8330E" w:rsidRPr="007808E5">
        <w:t xml:space="preserve"> študentov</w:t>
      </w:r>
      <w:r w:rsidR="007808E5" w:rsidRPr="007808E5">
        <w:t xml:space="preserve"> </w:t>
      </w:r>
      <w:r w:rsidR="008C1D0C" w:rsidRPr="008C1D0C">
        <w:t>a 130 študentov bolo vyslaných za účelom stáže .</w:t>
      </w:r>
      <w:r w:rsidR="00D26BB2" w:rsidRPr="008C1D0C">
        <w:t xml:space="preserve"> </w:t>
      </w:r>
    </w:p>
    <w:p w14:paraId="0D1973C5" w14:textId="1647ED24" w:rsidR="00006FDC" w:rsidRDefault="00753880" w:rsidP="007C4E18">
      <w:pPr>
        <w:spacing w:line="360" w:lineRule="auto"/>
        <w:jc w:val="both"/>
      </w:pPr>
      <w:r>
        <w:lastRenderedPageBreak/>
        <w:t xml:space="preserve">Najviac študentov </w:t>
      </w:r>
      <w:r w:rsidR="00A5271C">
        <w:t>v rámci ERASMUS+ K</w:t>
      </w:r>
      <w:r w:rsidR="000F4DBE">
        <w:t>A1</w:t>
      </w:r>
      <w:r w:rsidR="00A5271C">
        <w:t xml:space="preserve">03 </w:t>
      </w:r>
      <w:r w:rsidR="00006FDC" w:rsidRPr="00132D5B">
        <w:t xml:space="preserve">absolvovalo mobilitu za účelom  štúdia v Českej </w:t>
      </w:r>
      <w:r w:rsidR="007808E5">
        <w:t xml:space="preserve">republike, </w:t>
      </w:r>
      <w:r w:rsidR="00A5271C">
        <w:t xml:space="preserve">nasledovalo </w:t>
      </w:r>
      <w:r w:rsidR="00006FDC" w:rsidRPr="00132D5B">
        <w:t xml:space="preserve"> </w:t>
      </w:r>
      <w:r w:rsidR="00D26BB2" w:rsidRPr="00132D5B">
        <w:t>Poľsk</w:t>
      </w:r>
      <w:r w:rsidR="00A5271C">
        <w:t>o</w:t>
      </w:r>
      <w:r w:rsidR="00D26BB2" w:rsidRPr="00132D5B">
        <w:t xml:space="preserve"> a </w:t>
      </w:r>
      <w:r w:rsidR="00006FDC" w:rsidRPr="00132D5B">
        <w:t>Španielsk</w:t>
      </w:r>
      <w:r w:rsidR="00A5271C">
        <w:t>o</w:t>
      </w:r>
      <w:r w:rsidR="00D26BB2" w:rsidRPr="00132D5B">
        <w:t xml:space="preserve"> </w:t>
      </w:r>
      <w:r w:rsidR="007C4E18" w:rsidRPr="00132D5B">
        <w:t>(</w:t>
      </w:r>
      <w:r>
        <w:t>Tabuľka</w:t>
      </w:r>
      <w:r w:rsidR="007C4E18" w:rsidRPr="00132D5B">
        <w:t xml:space="preserve"> </w:t>
      </w:r>
      <w:r>
        <w:t>3</w:t>
      </w:r>
      <w:r w:rsidR="00006FDC" w:rsidRPr="00132D5B">
        <w:t>).</w:t>
      </w:r>
      <w:r w:rsidR="00FF0562" w:rsidRPr="00132D5B">
        <w:t xml:space="preserve"> </w:t>
      </w:r>
    </w:p>
    <w:p w14:paraId="6B6BE14C" w14:textId="4D866CAF" w:rsidR="00CB14AB" w:rsidRDefault="00CB14AB" w:rsidP="00CB14AB">
      <w:pPr>
        <w:spacing w:line="360" w:lineRule="auto"/>
        <w:jc w:val="both"/>
      </w:pPr>
      <w:r>
        <w:t>V</w:t>
      </w:r>
      <w:r w:rsidRPr="00954CED">
        <w:t xml:space="preserve"> sledovanom období </w:t>
      </w:r>
      <w:r>
        <w:t>sme na SPU  v rámci K</w:t>
      </w:r>
      <w:r w:rsidR="00FC6593">
        <w:t>A</w:t>
      </w:r>
      <w:r>
        <w:t xml:space="preserve">103 </w:t>
      </w:r>
      <w:r w:rsidR="00753880">
        <w:t xml:space="preserve">prijali </w:t>
      </w:r>
      <w:r w:rsidRPr="006D4F5B">
        <w:t>7</w:t>
      </w:r>
      <w:r w:rsidR="006D4F5B" w:rsidRPr="006D4F5B">
        <w:t>5</w:t>
      </w:r>
      <w:r w:rsidRPr="006D4F5B">
        <w:t xml:space="preserve"> študentov</w:t>
      </w:r>
      <w:r w:rsidR="00753880">
        <w:t xml:space="preserve"> </w:t>
      </w:r>
      <w:r w:rsidRPr="0019728C">
        <w:t xml:space="preserve"> zo zahraničia</w:t>
      </w:r>
      <w:r>
        <w:t xml:space="preserve"> </w:t>
      </w:r>
      <w:r w:rsidRPr="00954CED">
        <w:t xml:space="preserve">(Tabuľka </w:t>
      </w:r>
      <w:r w:rsidR="00753880">
        <w:t>2</w:t>
      </w:r>
      <w:r w:rsidRPr="00954CED">
        <w:t xml:space="preserve">). </w:t>
      </w:r>
      <w:r w:rsidR="006D4F5B">
        <w:t xml:space="preserve">Z uvedeného počtu sme prijali 68 študentov na štúdium a 7 na stáž. </w:t>
      </w:r>
      <w:r>
        <w:t>N</w:t>
      </w:r>
      <w:r w:rsidRPr="00954CED">
        <w:t xml:space="preserve">ajviac študentov pochádzalo zo Španielska, Francúzska a Poľska (Tabuľka </w:t>
      </w:r>
      <w:r>
        <w:t>4</w:t>
      </w:r>
      <w:r w:rsidRPr="00954CED">
        <w:t>).</w:t>
      </w:r>
      <w:r>
        <w:t xml:space="preserve">  </w:t>
      </w:r>
    </w:p>
    <w:p w14:paraId="0BD3BD70" w14:textId="77777777" w:rsidR="00CB14AB" w:rsidRPr="00132D5B" w:rsidRDefault="00CB14AB" w:rsidP="007C4E18">
      <w:pPr>
        <w:spacing w:line="360" w:lineRule="auto"/>
        <w:jc w:val="both"/>
      </w:pPr>
    </w:p>
    <w:p w14:paraId="7817C802" w14:textId="77777777" w:rsidR="00F11630" w:rsidRDefault="00F11630" w:rsidP="00161B4D">
      <w:pPr>
        <w:spacing w:line="360" w:lineRule="auto"/>
        <w:jc w:val="both"/>
        <w:rPr>
          <w:b/>
          <w:color w:val="FF0000"/>
          <w:lang w:eastAsia="sk-SK"/>
        </w:rPr>
      </w:pPr>
    </w:p>
    <w:p w14:paraId="6C7EDAFF" w14:textId="30AFF799" w:rsidR="003D36DD" w:rsidRPr="003D394B" w:rsidRDefault="003D36DD" w:rsidP="003D394B">
      <w:pPr>
        <w:pStyle w:val="Odsekzoznamu"/>
        <w:numPr>
          <w:ilvl w:val="2"/>
          <w:numId w:val="19"/>
        </w:numPr>
        <w:spacing w:line="360" w:lineRule="auto"/>
        <w:rPr>
          <w:b/>
        </w:rPr>
      </w:pPr>
      <w:r w:rsidRPr="003D394B">
        <w:rPr>
          <w:b/>
        </w:rPr>
        <w:t>Mobility študen</w:t>
      </w:r>
      <w:r w:rsidR="006D4F5B">
        <w:rPr>
          <w:b/>
        </w:rPr>
        <w:t xml:space="preserve">tov  v rámci programu Erasmus+ </w:t>
      </w:r>
      <w:r w:rsidRPr="003D394B">
        <w:rPr>
          <w:b/>
        </w:rPr>
        <w:t>K</w:t>
      </w:r>
      <w:r w:rsidR="00FC6593">
        <w:rPr>
          <w:b/>
        </w:rPr>
        <w:t>A</w:t>
      </w:r>
      <w:r w:rsidR="006D4F5B">
        <w:rPr>
          <w:b/>
        </w:rPr>
        <w:t>107</w:t>
      </w:r>
    </w:p>
    <w:p w14:paraId="07630685" w14:textId="6287BBB7" w:rsidR="005F3F6C" w:rsidRDefault="000F4DBE" w:rsidP="000F4DBE">
      <w:pPr>
        <w:pStyle w:val="Odsekzoznamu"/>
        <w:spacing w:line="360" w:lineRule="auto"/>
        <w:ind w:left="0" w:firstLine="851"/>
        <w:jc w:val="both"/>
      </w:pPr>
      <w:r>
        <w:t xml:space="preserve">V sledovanom období </w:t>
      </w:r>
      <w:r w:rsidR="003D36DD">
        <w:t>bolo na SPU prijatých za účelom št</w:t>
      </w:r>
      <w:r>
        <w:t xml:space="preserve">údia v rámci programu ERASMUS+ </w:t>
      </w:r>
      <w:r w:rsidR="003D36DD">
        <w:t>K</w:t>
      </w:r>
      <w:r>
        <w:t xml:space="preserve">A107 </w:t>
      </w:r>
      <w:r w:rsidR="003D36DD">
        <w:t xml:space="preserve">10 študentov a to zo </w:t>
      </w:r>
      <w:r w:rsidR="003D36DD" w:rsidRPr="006D4F5B">
        <w:t>štátov</w:t>
      </w:r>
      <w:r w:rsidR="006D4F5B" w:rsidRPr="006D4F5B">
        <w:t xml:space="preserve"> Rusko, Tadžikistan, Japonsko, India a</w:t>
      </w:r>
      <w:r w:rsidR="006D4F5B">
        <w:t> </w:t>
      </w:r>
      <w:r w:rsidR="006D4F5B" w:rsidRPr="006D4F5B">
        <w:t>USA</w:t>
      </w:r>
      <w:r w:rsidR="006D4F5B">
        <w:t xml:space="preserve">.  </w:t>
      </w:r>
      <w:r>
        <w:t>Rozdelenie podľa fakúlt uvádza T</w:t>
      </w:r>
      <w:r w:rsidR="000220F7">
        <w:t xml:space="preserve">abuľka 2. </w:t>
      </w:r>
    </w:p>
    <w:p w14:paraId="445CA955" w14:textId="54284ECE" w:rsidR="003D36DD" w:rsidRPr="00132D5B" w:rsidRDefault="006D4F5B" w:rsidP="000F4DBE">
      <w:pPr>
        <w:pStyle w:val="Odsekzoznamu"/>
        <w:spacing w:line="360" w:lineRule="auto"/>
        <w:ind w:left="0" w:firstLine="851"/>
        <w:jc w:val="both"/>
      </w:pPr>
      <w:r>
        <w:t>V rámci tohto programu sme vyslali n</w:t>
      </w:r>
      <w:r w:rsidR="005F3F6C">
        <w:t xml:space="preserve">a zahraničné univerzity </w:t>
      </w:r>
      <w:r>
        <w:t xml:space="preserve"> </w:t>
      </w:r>
      <w:r w:rsidR="003D36DD">
        <w:t xml:space="preserve">2 študentov </w:t>
      </w:r>
      <w:r w:rsidR="00CB14AB">
        <w:t xml:space="preserve"> do</w:t>
      </w:r>
      <w:r>
        <w:t xml:space="preserve"> Ruska.</w:t>
      </w:r>
    </w:p>
    <w:p w14:paraId="7F4071CE" w14:textId="77777777" w:rsidR="00075A8A" w:rsidRDefault="00075A8A" w:rsidP="00161B4D">
      <w:pPr>
        <w:spacing w:line="360" w:lineRule="auto"/>
        <w:jc w:val="both"/>
        <w:rPr>
          <w:b/>
          <w:color w:val="FF0000"/>
          <w:lang w:eastAsia="sk-SK"/>
        </w:rPr>
      </w:pPr>
    </w:p>
    <w:p w14:paraId="29FEF6A2" w14:textId="3164BF24" w:rsidR="00D8125A" w:rsidRPr="003D394B" w:rsidRDefault="00D8125A" w:rsidP="003D394B">
      <w:pPr>
        <w:pStyle w:val="Odsekzoznamu"/>
        <w:numPr>
          <w:ilvl w:val="2"/>
          <w:numId w:val="19"/>
        </w:numPr>
        <w:spacing w:line="360" w:lineRule="auto"/>
        <w:rPr>
          <w:b/>
        </w:rPr>
      </w:pPr>
      <w:r w:rsidRPr="003D394B">
        <w:rPr>
          <w:b/>
        </w:rPr>
        <w:t>Mobility študentov v rámci  programu Erasmus+</w:t>
      </w:r>
      <w:r w:rsidR="006D4F5B">
        <w:rPr>
          <w:b/>
        </w:rPr>
        <w:t xml:space="preserve"> </w:t>
      </w:r>
      <w:r w:rsidRPr="003D394B">
        <w:rPr>
          <w:b/>
        </w:rPr>
        <w:t>ERASMUS MUNDUS a</w:t>
      </w:r>
      <w:r w:rsidR="00FC6593">
        <w:rPr>
          <w:b/>
        </w:rPr>
        <w:t> </w:t>
      </w:r>
      <w:r w:rsidRPr="003D394B">
        <w:rPr>
          <w:b/>
        </w:rPr>
        <w:t>KA</w:t>
      </w:r>
      <w:r w:rsidR="00FC6593">
        <w:rPr>
          <w:b/>
        </w:rPr>
        <w:t xml:space="preserve"> </w:t>
      </w:r>
      <w:r w:rsidR="006D4F5B">
        <w:rPr>
          <w:b/>
        </w:rPr>
        <w:t>2</w:t>
      </w:r>
    </w:p>
    <w:p w14:paraId="36000779" w14:textId="495088C0" w:rsidR="00791709" w:rsidRDefault="00CB14AB" w:rsidP="00863B2B">
      <w:pPr>
        <w:spacing w:line="360" w:lineRule="auto"/>
        <w:ind w:firstLine="720"/>
        <w:jc w:val="both"/>
      </w:pPr>
      <w:r>
        <w:t>Na našu univerzitu prišli v ak</w:t>
      </w:r>
      <w:r w:rsidR="000F4DBE">
        <w:t>ademikom</w:t>
      </w:r>
      <w:r>
        <w:t xml:space="preserve"> roku 2016/17 </w:t>
      </w:r>
      <w:r w:rsidR="00E4584F">
        <w:t>študovať</w:t>
      </w:r>
      <w:r w:rsidR="000F4DBE">
        <w:t xml:space="preserve"> </w:t>
      </w:r>
      <w:r>
        <w:t xml:space="preserve">spolu </w:t>
      </w:r>
      <w:r w:rsidR="004B4619">
        <w:t>28</w:t>
      </w:r>
      <w:r w:rsidR="005C06C7">
        <w:t xml:space="preserve"> </w:t>
      </w:r>
      <w:r w:rsidR="0019728C">
        <w:t>študenti z programu ERASMUS+ a jeho akci</w:t>
      </w:r>
      <w:r w:rsidR="005C06C7">
        <w:t>i</w:t>
      </w:r>
      <w:r w:rsidR="0019728C">
        <w:t xml:space="preserve"> </w:t>
      </w:r>
      <w:r w:rsidR="00091206" w:rsidRPr="00791709">
        <w:t>ERASMUS MUNDUS</w:t>
      </w:r>
      <w:r w:rsidR="0019728C">
        <w:t xml:space="preserve"> a</w:t>
      </w:r>
      <w:r w:rsidR="005C06C7">
        <w:t xml:space="preserve"> 24 študenti z akcii  </w:t>
      </w:r>
      <w:r w:rsidR="00791709" w:rsidRPr="00791709">
        <w:t>K</w:t>
      </w:r>
      <w:r w:rsidR="00E4584F">
        <w:t>A</w:t>
      </w:r>
      <w:r w:rsidR="00791709" w:rsidRPr="00791709">
        <w:t>2</w:t>
      </w:r>
      <w:r w:rsidR="000F4DBE">
        <w:t xml:space="preserve"> </w:t>
      </w:r>
      <w:r w:rsidR="0019728C">
        <w:t>(</w:t>
      </w:r>
      <w:r w:rsidR="000F4DBE">
        <w:t>T</w:t>
      </w:r>
      <w:r w:rsidR="000220F7">
        <w:t>abuľky</w:t>
      </w:r>
      <w:r w:rsidR="00E4584F" w:rsidRPr="00863B2B">
        <w:t xml:space="preserve"> 3</w:t>
      </w:r>
      <w:r w:rsidR="000220F7">
        <w:t>Š a 4Š</w:t>
      </w:r>
      <w:r w:rsidR="0019728C">
        <w:t>)</w:t>
      </w:r>
      <w:r w:rsidR="000F4DBE">
        <w:t>.</w:t>
      </w:r>
      <w:r>
        <w:t xml:space="preserve"> </w:t>
      </w:r>
      <w:r w:rsidR="00863B2B">
        <w:t xml:space="preserve">SPU vyslala 2 študentov v rámci programu </w:t>
      </w:r>
      <w:r w:rsidR="007F1826" w:rsidRPr="00954CED">
        <w:rPr>
          <w:lang w:eastAsia="sk-SK"/>
        </w:rPr>
        <w:t>ERASMUS</w:t>
      </w:r>
      <w:r w:rsidR="00863B2B">
        <w:t>+ KA2 do Kirgizska.</w:t>
      </w:r>
    </w:p>
    <w:p w14:paraId="4E68F707" w14:textId="6D57E348" w:rsidR="00E221F4" w:rsidRPr="005C06C7" w:rsidRDefault="00791709" w:rsidP="000F4DBE">
      <w:pPr>
        <w:spacing w:line="360" w:lineRule="auto"/>
        <w:ind w:firstLine="720"/>
        <w:jc w:val="both"/>
      </w:pPr>
      <w:r w:rsidRPr="00791709">
        <w:t>Študent</w:t>
      </w:r>
      <w:r>
        <w:t>i</w:t>
      </w:r>
      <w:r w:rsidRPr="00791709">
        <w:t xml:space="preserve"> z aktivít K</w:t>
      </w:r>
      <w:r w:rsidR="00E4584F">
        <w:t>A</w:t>
      </w:r>
      <w:r w:rsidRPr="00791709">
        <w:t>2 a ERASMUS MUNDUS pochádzali z</w:t>
      </w:r>
      <w:r>
        <w:t xml:space="preserve"> krajín </w:t>
      </w:r>
      <w:r w:rsidR="0084158B" w:rsidRPr="00791709">
        <w:t xml:space="preserve"> mimo EÚ</w:t>
      </w:r>
      <w:r w:rsidRPr="00791709">
        <w:t xml:space="preserve"> a to</w:t>
      </w:r>
      <w:r w:rsidR="000F4DBE">
        <w:t xml:space="preserve">: </w:t>
      </w:r>
      <w:r w:rsidRPr="00791709">
        <w:t>Ghan</w:t>
      </w:r>
      <w:r w:rsidR="000F4DBE">
        <w:t>a</w:t>
      </w:r>
      <w:r w:rsidRPr="00791709">
        <w:t>, Brazíli</w:t>
      </w:r>
      <w:r w:rsidR="000F4DBE">
        <w:t>a</w:t>
      </w:r>
      <w:r w:rsidRPr="00791709">
        <w:t>, Ekvádor, Ukrajin</w:t>
      </w:r>
      <w:r w:rsidR="000F4DBE">
        <w:t>a</w:t>
      </w:r>
      <w:r w:rsidRPr="00791709">
        <w:t>, Čín</w:t>
      </w:r>
      <w:r w:rsidR="000F4DBE">
        <w:t>a</w:t>
      </w:r>
      <w:r w:rsidRPr="00791709">
        <w:t>, Kamerun</w:t>
      </w:r>
      <w:r w:rsidR="000F4DBE">
        <w:t>,</w:t>
      </w:r>
      <w:r w:rsidRPr="00791709">
        <w:t xml:space="preserve"> Libanon</w:t>
      </w:r>
      <w:r w:rsidR="00863B2B">
        <w:t>, Filipíny, Taiwan, USA,</w:t>
      </w:r>
      <w:r w:rsidRPr="00791709">
        <w:t> Južná Kórea ale aj z univerzít z  Chor</w:t>
      </w:r>
      <w:r>
        <w:t>vátska, Kazachstanu, Kirgizska.</w:t>
      </w:r>
    </w:p>
    <w:p w14:paraId="61F19EF6" w14:textId="77777777" w:rsidR="00811D24" w:rsidRDefault="00811D24" w:rsidP="00863B2B">
      <w:pPr>
        <w:pStyle w:val="Bezriadkovania"/>
        <w:rPr>
          <w:color w:val="FF0000"/>
        </w:rPr>
      </w:pPr>
    </w:p>
    <w:p w14:paraId="0D6C2A8C" w14:textId="77777777" w:rsidR="00811D24" w:rsidRDefault="00811D24" w:rsidP="00926B22">
      <w:pPr>
        <w:pStyle w:val="Standard"/>
        <w:rPr>
          <w:color w:val="FF0000"/>
        </w:rPr>
      </w:pPr>
    </w:p>
    <w:p w14:paraId="38C0DC30" w14:textId="0E1B284C" w:rsidR="002E759C" w:rsidRPr="003D394B" w:rsidRDefault="003D36DD" w:rsidP="003D394B">
      <w:pPr>
        <w:pStyle w:val="Odsekzoznamu"/>
        <w:numPr>
          <w:ilvl w:val="2"/>
          <w:numId w:val="19"/>
        </w:numPr>
        <w:spacing w:line="360" w:lineRule="auto"/>
        <w:rPr>
          <w:b/>
        </w:rPr>
      </w:pPr>
      <w:r w:rsidRPr="003D394B">
        <w:rPr>
          <w:b/>
        </w:rPr>
        <w:t xml:space="preserve">Mobility študentov v rámci </w:t>
      </w:r>
      <w:r w:rsidR="002E759C" w:rsidRPr="003D394B">
        <w:rPr>
          <w:b/>
        </w:rPr>
        <w:t xml:space="preserve"> programu CEEPUS</w:t>
      </w:r>
    </w:p>
    <w:p w14:paraId="6F6354A4" w14:textId="2D80595C" w:rsidR="00D0095A" w:rsidRPr="005C06C7" w:rsidRDefault="00043209" w:rsidP="005C06C7">
      <w:pPr>
        <w:spacing w:line="360" w:lineRule="auto"/>
        <w:ind w:firstLine="720"/>
        <w:jc w:val="both"/>
        <w:rPr>
          <w:lang w:eastAsia="sk-SK"/>
        </w:rPr>
      </w:pPr>
      <w:r w:rsidRPr="00132D5B">
        <w:t xml:space="preserve">V rámci existujúcich </w:t>
      </w:r>
      <w:r w:rsidR="00D8125A">
        <w:t xml:space="preserve"> 6 </w:t>
      </w:r>
      <w:r w:rsidRPr="00132D5B">
        <w:t>sietí  CEEPUS</w:t>
      </w:r>
      <w:r w:rsidR="005C06C7">
        <w:t xml:space="preserve"> </w:t>
      </w:r>
      <w:r w:rsidR="007C4E18" w:rsidRPr="00132D5B">
        <w:t>na SPU</w:t>
      </w:r>
      <w:r w:rsidRPr="00132D5B">
        <w:t xml:space="preserve"> boli vyslaní za účelom štúdia  </w:t>
      </w:r>
      <w:r w:rsidR="007B24AC" w:rsidRPr="00132D5B">
        <w:t xml:space="preserve">spolu </w:t>
      </w:r>
      <w:r w:rsidR="00D0095A" w:rsidRPr="00132D5B">
        <w:t>1</w:t>
      </w:r>
      <w:r w:rsidR="00932467" w:rsidRPr="00132D5B">
        <w:t>0</w:t>
      </w:r>
      <w:r w:rsidR="00D0095A" w:rsidRPr="00132D5B">
        <w:t xml:space="preserve"> študenti</w:t>
      </w:r>
      <w:r w:rsidR="005C06C7">
        <w:t>.</w:t>
      </w:r>
      <w:r w:rsidR="00E0291A" w:rsidRPr="00132D5B">
        <w:t xml:space="preserve"> </w:t>
      </w:r>
      <w:r w:rsidR="00926B22" w:rsidRPr="004B4619">
        <w:rPr>
          <w:lang w:eastAsia="sk-SK"/>
        </w:rPr>
        <w:t>33 študentov</w:t>
      </w:r>
      <w:r w:rsidR="008A44BC">
        <w:rPr>
          <w:lang w:eastAsia="sk-SK"/>
        </w:rPr>
        <w:t xml:space="preserve"> </w:t>
      </w:r>
      <w:r w:rsidR="00926B22" w:rsidRPr="00132D5B">
        <w:rPr>
          <w:lang w:eastAsia="sk-SK"/>
        </w:rPr>
        <w:t>zo zahraničných univerzít študoval</w:t>
      </w:r>
      <w:r w:rsidR="007C2D16">
        <w:rPr>
          <w:lang w:eastAsia="sk-SK"/>
        </w:rPr>
        <w:t>o</w:t>
      </w:r>
      <w:r w:rsidR="00926B22" w:rsidRPr="00132D5B">
        <w:rPr>
          <w:lang w:eastAsia="sk-SK"/>
        </w:rPr>
        <w:t xml:space="preserve"> </w:t>
      </w:r>
      <w:r w:rsidR="008A44BC">
        <w:rPr>
          <w:lang w:eastAsia="sk-SK"/>
        </w:rPr>
        <w:t xml:space="preserve">v rámci sietí </w:t>
      </w:r>
      <w:r w:rsidR="00926B22" w:rsidRPr="00132D5B">
        <w:rPr>
          <w:lang w:eastAsia="sk-SK"/>
        </w:rPr>
        <w:t>na FAPZ, FBP, FEM, FEŠRR a</w:t>
      </w:r>
      <w:r w:rsidR="005D16AA">
        <w:rPr>
          <w:lang w:eastAsia="sk-SK"/>
        </w:rPr>
        <w:t> </w:t>
      </w:r>
      <w:r w:rsidR="00926B22" w:rsidRPr="000220F7">
        <w:rPr>
          <w:lang w:eastAsia="sk-SK"/>
        </w:rPr>
        <w:t xml:space="preserve">FZKI </w:t>
      </w:r>
      <w:r w:rsidR="005D16AA" w:rsidRPr="000220F7">
        <w:t xml:space="preserve">(Tabuľka </w:t>
      </w:r>
      <w:r w:rsidR="000220F7" w:rsidRPr="000220F7">
        <w:t>2 a 5).</w:t>
      </w:r>
    </w:p>
    <w:p w14:paraId="50B30C3E" w14:textId="77777777" w:rsidR="00D0095A" w:rsidRDefault="00D0095A" w:rsidP="007C4E18">
      <w:pPr>
        <w:spacing w:line="360" w:lineRule="auto"/>
        <w:rPr>
          <w:color w:val="000000"/>
          <w:highlight w:val="yellow"/>
          <w:lang w:eastAsia="sk-SK"/>
        </w:rPr>
      </w:pPr>
    </w:p>
    <w:p w14:paraId="4C36ACD2" w14:textId="18A46E83" w:rsidR="00E0291A" w:rsidRDefault="00D93954" w:rsidP="003D394B">
      <w:pPr>
        <w:numPr>
          <w:ilvl w:val="2"/>
          <w:numId w:val="19"/>
        </w:numPr>
        <w:spacing w:line="360" w:lineRule="auto"/>
        <w:rPr>
          <w:b/>
        </w:rPr>
      </w:pPr>
      <w:r w:rsidRPr="00D93954">
        <w:rPr>
          <w:b/>
        </w:rPr>
        <w:t>Mobility študentov v</w:t>
      </w:r>
      <w:r w:rsidR="002E759C" w:rsidRPr="00D93954">
        <w:rPr>
          <w:b/>
        </w:rPr>
        <w:t> rámci bilateráln</w:t>
      </w:r>
      <w:r w:rsidR="004B4619">
        <w:rPr>
          <w:b/>
        </w:rPr>
        <w:t>ych zmlúv</w:t>
      </w:r>
    </w:p>
    <w:p w14:paraId="00CFB656" w14:textId="13592359" w:rsidR="00926B22" w:rsidRPr="00D93954" w:rsidRDefault="00E0291A" w:rsidP="00D93954">
      <w:pPr>
        <w:spacing w:line="360" w:lineRule="auto"/>
        <w:ind w:firstLine="720"/>
        <w:jc w:val="both"/>
        <w:rPr>
          <w:color w:val="FF0000"/>
          <w:lang w:eastAsia="sk-SK"/>
        </w:rPr>
      </w:pPr>
      <w:r w:rsidRPr="00D93954">
        <w:t>V</w:t>
      </w:r>
      <w:r w:rsidR="000F4DBE">
        <w:t xml:space="preserve"> rámci bilaterálnej spolupráce </w:t>
      </w:r>
      <w:r w:rsidR="007C2D16" w:rsidRPr="00D93954">
        <w:t>bolo vyslaných</w:t>
      </w:r>
      <w:r w:rsidR="007E706E">
        <w:t xml:space="preserve"> na štúdium</w:t>
      </w:r>
      <w:r w:rsidR="007C2D16" w:rsidRPr="00D93954">
        <w:t xml:space="preserve"> </w:t>
      </w:r>
      <w:r w:rsidR="00332F86" w:rsidRPr="00D93954">
        <w:t xml:space="preserve"> </w:t>
      </w:r>
      <w:r w:rsidR="004B4619">
        <w:t>spolu</w:t>
      </w:r>
      <w:r w:rsidR="00332F86" w:rsidRPr="00D93954">
        <w:t xml:space="preserve"> </w:t>
      </w:r>
      <w:r w:rsidR="00EA3CA9">
        <w:t>5</w:t>
      </w:r>
      <w:r w:rsidR="007E706E">
        <w:t xml:space="preserve"> </w:t>
      </w:r>
      <w:r w:rsidRPr="00D93954">
        <w:t>študentov SPU</w:t>
      </w:r>
      <w:r w:rsidR="007F0531" w:rsidRPr="00D93954">
        <w:t xml:space="preserve"> </w:t>
      </w:r>
      <w:r w:rsidR="004B4619">
        <w:t>a prijatých 17 študentov zo zahraničných univerzít</w:t>
      </w:r>
      <w:r w:rsidR="00622577">
        <w:t xml:space="preserve"> (Tabuľka 6)</w:t>
      </w:r>
      <w:r w:rsidR="0075676A" w:rsidRPr="00D93954">
        <w:rPr>
          <w:lang w:eastAsia="sk-SK"/>
        </w:rPr>
        <w:t>.</w:t>
      </w:r>
    </w:p>
    <w:p w14:paraId="2C388E97" w14:textId="77777777" w:rsidR="002C0012" w:rsidRDefault="002C0012" w:rsidP="002C0012">
      <w:pPr>
        <w:rPr>
          <w:b/>
          <w:highlight w:val="yellow"/>
          <w:lang w:eastAsia="sk-SK"/>
        </w:rPr>
      </w:pPr>
    </w:p>
    <w:p w14:paraId="7653496C" w14:textId="77777777" w:rsidR="00BA3D68" w:rsidRDefault="00BA3D68" w:rsidP="002C0012">
      <w:pPr>
        <w:rPr>
          <w:b/>
          <w:highlight w:val="yellow"/>
          <w:lang w:eastAsia="sk-SK"/>
        </w:rPr>
      </w:pPr>
    </w:p>
    <w:p w14:paraId="7434AC91" w14:textId="77777777" w:rsidR="00BA3D68" w:rsidRDefault="00BA3D68" w:rsidP="002C0012">
      <w:pPr>
        <w:rPr>
          <w:b/>
          <w:highlight w:val="yellow"/>
          <w:lang w:eastAsia="sk-SK"/>
        </w:rPr>
      </w:pPr>
    </w:p>
    <w:p w14:paraId="23CD2C17" w14:textId="77777777" w:rsidR="00BA3D68" w:rsidRDefault="00BA3D68" w:rsidP="002C0012">
      <w:pPr>
        <w:rPr>
          <w:b/>
          <w:highlight w:val="yellow"/>
          <w:lang w:eastAsia="sk-SK"/>
        </w:rPr>
      </w:pPr>
    </w:p>
    <w:p w14:paraId="11213A1C" w14:textId="77777777" w:rsidR="00BA3D68" w:rsidRDefault="00BA3D68" w:rsidP="002C0012">
      <w:pPr>
        <w:rPr>
          <w:b/>
          <w:highlight w:val="yellow"/>
          <w:lang w:eastAsia="sk-SK"/>
        </w:rPr>
      </w:pPr>
    </w:p>
    <w:p w14:paraId="42BF1026" w14:textId="77777777" w:rsidR="00BA3D68" w:rsidRPr="00B41A33" w:rsidRDefault="00BA3D68" w:rsidP="002C0012">
      <w:pPr>
        <w:rPr>
          <w:b/>
          <w:highlight w:val="yellow"/>
          <w:lang w:eastAsia="sk-SK"/>
        </w:rPr>
      </w:pPr>
    </w:p>
    <w:p w14:paraId="153676E5" w14:textId="5405D49E" w:rsidR="002E759C" w:rsidRPr="00EB6E36" w:rsidRDefault="003D394B" w:rsidP="00EB6E36">
      <w:pPr>
        <w:pStyle w:val="Odsekzoznamu"/>
        <w:numPr>
          <w:ilvl w:val="1"/>
          <w:numId w:val="19"/>
        </w:numPr>
        <w:spacing w:line="360" w:lineRule="auto"/>
        <w:rPr>
          <w:b/>
          <w:sz w:val="28"/>
          <w:szCs w:val="28"/>
        </w:rPr>
      </w:pPr>
      <w:r w:rsidRPr="00EB6E36">
        <w:rPr>
          <w:b/>
          <w:sz w:val="28"/>
          <w:szCs w:val="28"/>
        </w:rPr>
        <w:lastRenderedPageBreak/>
        <w:t xml:space="preserve"> </w:t>
      </w:r>
      <w:r w:rsidR="002E759C" w:rsidRPr="00EB6E36">
        <w:rPr>
          <w:b/>
          <w:sz w:val="28"/>
          <w:szCs w:val="28"/>
        </w:rPr>
        <w:t>Mobility študentov – stáže</w:t>
      </w:r>
    </w:p>
    <w:p w14:paraId="7D0C60B6" w14:textId="20B49467" w:rsidR="00874D4F" w:rsidRPr="00132D5B" w:rsidRDefault="007F1E98" w:rsidP="000F4DBE">
      <w:pPr>
        <w:spacing w:line="360" w:lineRule="auto"/>
        <w:ind w:firstLine="720"/>
        <w:jc w:val="both"/>
      </w:pPr>
      <w:r w:rsidRPr="00132D5B">
        <w:t>V rámci programov E</w:t>
      </w:r>
      <w:r w:rsidR="007F1826">
        <w:t>RASMUS</w:t>
      </w:r>
      <w:r w:rsidRPr="00132D5B">
        <w:t>+</w:t>
      </w:r>
      <w:r w:rsidR="008B5915" w:rsidRPr="00132D5B">
        <w:t xml:space="preserve"> Akcia KA103</w:t>
      </w:r>
      <w:r w:rsidRPr="00132D5B">
        <w:t xml:space="preserve">, sietí CEEPUS a bilaterálnych zmlúv mali možnosť naši študenti absolvovať stáže na zahraničných inštitúciách, ale aj zahraniční študenti </w:t>
      </w:r>
      <w:r w:rsidR="00675F79">
        <w:t>mali možnosť absolvovať stáže u nás</w:t>
      </w:r>
      <w:r w:rsidRPr="00132D5B">
        <w:t>.</w:t>
      </w:r>
      <w:r w:rsidR="0013336F">
        <w:t xml:space="preserve"> Spolu zo všetkých programov sme na stáž do zahraničia </w:t>
      </w:r>
      <w:r w:rsidR="0013336F" w:rsidRPr="007E706E">
        <w:t>vyslali</w:t>
      </w:r>
      <w:r w:rsidR="004B4619" w:rsidRPr="007E706E">
        <w:t xml:space="preserve"> 150 </w:t>
      </w:r>
      <w:r w:rsidR="0013336F" w:rsidRPr="007E706E">
        <w:t>študentov a prijali sme</w:t>
      </w:r>
      <w:r w:rsidR="007E706E" w:rsidRPr="007E706E">
        <w:t xml:space="preserve"> 7 </w:t>
      </w:r>
      <w:r w:rsidR="0013336F" w:rsidRPr="007E706E">
        <w:t>študentov</w:t>
      </w:r>
      <w:r w:rsidR="00622577">
        <w:t xml:space="preserve"> (Tabuľka 8Š)</w:t>
      </w:r>
      <w:r w:rsidR="0013336F" w:rsidRPr="007E706E">
        <w:t>.</w:t>
      </w:r>
    </w:p>
    <w:p w14:paraId="7E2602CF" w14:textId="77777777" w:rsidR="00FC11AB" w:rsidRPr="00132D5B" w:rsidRDefault="00FC11AB" w:rsidP="00FC11AB">
      <w:pPr>
        <w:spacing w:line="360" w:lineRule="auto"/>
        <w:ind w:firstLine="360"/>
        <w:jc w:val="both"/>
      </w:pPr>
    </w:p>
    <w:p w14:paraId="5B5D7B2E" w14:textId="016A5D8C" w:rsidR="002E759C" w:rsidRPr="00EB6E36" w:rsidRDefault="00E11FB0" w:rsidP="00EB6E36">
      <w:pPr>
        <w:pStyle w:val="Odsekzoznamu"/>
        <w:numPr>
          <w:ilvl w:val="2"/>
          <w:numId w:val="20"/>
        </w:numPr>
        <w:spacing w:line="360" w:lineRule="auto"/>
        <w:rPr>
          <w:b/>
        </w:rPr>
      </w:pPr>
      <w:r w:rsidRPr="00EB6E36">
        <w:rPr>
          <w:b/>
        </w:rPr>
        <w:t>Mobility študentov v</w:t>
      </w:r>
      <w:r w:rsidR="002E759C" w:rsidRPr="00EB6E36">
        <w:rPr>
          <w:b/>
        </w:rPr>
        <w:t> rámci programu Erasmus+</w:t>
      </w:r>
      <w:r w:rsidR="00546161" w:rsidRPr="00EB6E36">
        <w:rPr>
          <w:b/>
        </w:rPr>
        <w:t xml:space="preserve"> </w:t>
      </w:r>
      <w:r w:rsidR="00161A14" w:rsidRPr="00EB6E36">
        <w:rPr>
          <w:b/>
        </w:rPr>
        <w:t xml:space="preserve"> </w:t>
      </w:r>
      <w:r w:rsidRPr="00EB6E36">
        <w:rPr>
          <w:b/>
        </w:rPr>
        <w:t>K</w:t>
      </w:r>
      <w:r w:rsidR="00C50682">
        <w:rPr>
          <w:b/>
        </w:rPr>
        <w:t>A</w:t>
      </w:r>
      <w:r w:rsidRPr="00EB6E36">
        <w:rPr>
          <w:b/>
        </w:rPr>
        <w:t>103</w:t>
      </w:r>
      <w:r w:rsidR="00546161" w:rsidRPr="00EB6E36">
        <w:rPr>
          <w:b/>
        </w:rPr>
        <w:t xml:space="preserve"> </w:t>
      </w:r>
    </w:p>
    <w:p w14:paraId="2FD36A3A" w14:textId="499C3D95" w:rsidR="00037D17" w:rsidRPr="007E706E" w:rsidRDefault="00DA30CE" w:rsidP="00037D17">
      <w:pPr>
        <w:spacing w:line="360" w:lineRule="auto"/>
        <w:ind w:firstLine="720"/>
        <w:jc w:val="both"/>
      </w:pPr>
      <w:r w:rsidRPr="00132D5B">
        <w:t xml:space="preserve">Za účelom </w:t>
      </w:r>
      <w:r w:rsidR="00037D17" w:rsidRPr="00132D5B">
        <w:t xml:space="preserve">stáže vyslala </w:t>
      </w:r>
      <w:r w:rsidR="00037D17" w:rsidRPr="007E706E">
        <w:t>SPU</w:t>
      </w:r>
      <w:r w:rsidR="008B5915" w:rsidRPr="007E706E">
        <w:t xml:space="preserve"> spolu 130</w:t>
      </w:r>
      <w:r w:rsidRPr="007E706E">
        <w:t xml:space="preserve"> štu</w:t>
      </w:r>
      <w:r w:rsidR="00C449AF" w:rsidRPr="007E706E">
        <w:t>dentov v rámci programu ERASMUS</w:t>
      </w:r>
      <w:r w:rsidR="001214AC" w:rsidRPr="007E706E">
        <w:t>+</w:t>
      </w:r>
      <w:r w:rsidR="008B5915" w:rsidRPr="007E706E">
        <w:t xml:space="preserve"> K103</w:t>
      </w:r>
      <w:r w:rsidR="00037D17" w:rsidRPr="007E706E">
        <w:t xml:space="preserve"> (</w:t>
      </w:r>
      <w:r w:rsidR="00C449AF" w:rsidRPr="007E706E">
        <w:t>T</w:t>
      </w:r>
      <w:r w:rsidR="009B0F24" w:rsidRPr="007E706E">
        <w:t>abuľka 7</w:t>
      </w:r>
      <w:r w:rsidR="00037D17" w:rsidRPr="007E706E">
        <w:t>)</w:t>
      </w:r>
      <w:r w:rsidR="00D73D06" w:rsidRPr="007E706E">
        <w:t>.</w:t>
      </w:r>
      <w:r w:rsidR="000B7BF6" w:rsidRPr="007E706E">
        <w:t xml:space="preserve"> Naj</w:t>
      </w:r>
      <w:r w:rsidR="008B5915" w:rsidRPr="007E706E">
        <w:t xml:space="preserve">viac študentov </w:t>
      </w:r>
      <w:r w:rsidR="007E706E" w:rsidRPr="007E706E">
        <w:t>vyslala na stáž FAPZ s počtom 75</w:t>
      </w:r>
      <w:r w:rsidR="008B5915" w:rsidRPr="007E706E">
        <w:t>, nasleduje FBP</w:t>
      </w:r>
      <w:r w:rsidR="007E706E" w:rsidRPr="007E706E">
        <w:t xml:space="preserve"> s počtom vyslaných študentov 20</w:t>
      </w:r>
      <w:r w:rsidR="008B5915" w:rsidRPr="007E706E">
        <w:t xml:space="preserve"> a FEM s počtom 13 vyslaných študentov. </w:t>
      </w:r>
    </w:p>
    <w:p w14:paraId="5155A929" w14:textId="5BD7B62E" w:rsidR="00037D17" w:rsidRPr="007E706E" w:rsidRDefault="00D73D06" w:rsidP="00E11FB0">
      <w:pPr>
        <w:spacing w:line="360" w:lineRule="auto"/>
        <w:jc w:val="both"/>
      </w:pPr>
      <w:r w:rsidRPr="007E706E">
        <w:t>Najčastejšie študenti absolvovali st</w:t>
      </w:r>
      <w:r w:rsidR="008B5915" w:rsidRPr="007E706E">
        <w:t>áže v ČR, Španielsku a v Taliansku</w:t>
      </w:r>
      <w:r w:rsidR="00666A7A" w:rsidRPr="007E706E">
        <w:t xml:space="preserve"> (Tabuľka </w:t>
      </w:r>
      <w:r w:rsidR="009B0F24" w:rsidRPr="007E706E">
        <w:t>7</w:t>
      </w:r>
      <w:r w:rsidR="00666A7A" w:rsidRPr="007E706E">
        <w:t>).</w:t>
      </w:r>
    </w:p>
    <w:p w14:paraId="4F673624" w14:textId="0A17FE0D" w:rsidR="000B7BF6" w:rsidRDefault="00926B22" w:rsidP="00E11FB0">
      <w:pPr>
        <w:spacing w:line="360" w:lineRule="auto"/>
        <w:jc w:val="both"/>
        <w:rPr>
          <w:lang w:eastAsia="sk-SK"/>
        </w:rPr>
      </w:pPr>
      <w:r w:rsidRPr="007E706E">
        <w:rPr>
          <w:lang w:eastAsia="sk-SK"/>
        </w:rPr>
        <w:t>Za účelom stáže sme na SPU z programu ERASMUS + K</w:t>
      </w:r>
      <w:r w:rsidR="00C50682" w:rsidRPr="007E706E">
        <w:rPr>
          <w:lang w:eastAsia="sk-SK"/>
        </w:rPr>
        <w:t>A</w:t>
      </w:r>
      <w:r w:rsidRPr="007E706E">
        <w:rPr>
          <w:lang w:eastAsia="sk-SK"/>
        </w:rPr>
        <w:t>103 prijali 7 študentov zo zahraničia</w:t>
      </w:r>
      <w:r w:rsidRPr="00954CED">
        <w:rPr>
          <w:lang w:eastAsia="sk-SK"/>
        </w:rPr>
        <w:t xml:space="preserve"> (Tabuľka </w:t>
      </w:r>
      <w:r w:rsidR="009B0F24">
        <w:rPr>
          <w:lang w:eastAsia="sk-SK"/>
        </w:rPr>
        <w:t>8</w:t>
      </w:r>
      <w:r w:rsidRPr="00954CED">
        <w:rPr>
          <w:lang w:eastAsia="sk-SK"/>
        </w:rPr>
        <w:t>). Najviac študentov prišlo z Poľska</w:t>
      </w:r>
      <w:r w:rsidR="000B7BF6" w:rsidRPr="00954CED">
        <w:rPr>
          <w:lang w:eastAsia="sk-SK"/>
        </w:rPr>
        <w:t xml:space="preserve"> (Tabuľka</w:t>
      </w:r>
      <w:r w:rsidR="00666A7A" w:rsidRPr="00954CED">
        <w:rPr>
          <w:lang w:eastAsia="sk-SK"/>
        </w:rPr>
        <w:t xml:space="preserve"> </w:t>
      </w:r>
      <w:r w:rsidR="009B0F24" w:rsidRPr="000220F7">
        <w:rPr>
          <w:lang w:eastAsia="sk-SK"/>
        </w:rPr>
        <w:t>9</w:t>
      </w:r>
      <w:r w:rsidR="000B7BF6" w:rsidRPr="00954CED">
        <w:rPr>
          <w:lang w:eastAsia="sk-SK"/>
        </w:rPr>
        <w:t>).</w:t>
      </w:r>
    </w:p>
    <w:p w14:paraId="3AC51DB7" w14:textId="77777777" w:rsidR="00132D5B" w:rsidRDefault="00132D5B" w:rsidP="00037D17">
      <w:pPr>
        <w:spacing w:line="360" w:lineRule="auto"/>
        <w:ind w:firstLine="720"/>
        <w:jc w:val="both"/>
        <w:rPr>
          <w:lang w:eastAsia="sk-SK"/>
        </w:rPr>
      </w:pPr>
    </w:p>
    <w:p w14:paraId="78584D4A" w14:textId="77777777" w:rsidR="002E759C" w:rsidRPr="00954CED" w:rsidRDefault="002E759C" w:rsidP="00954CED">
      <w:pPr>
        <w:pStyle w:val="Standard"/>
        <w:spacing w:line="360" w:lineRule="auto"/>
        <w:jc w:val="right"/>
        <w:rPr>
          <w:kern w:val="0"/>
          <w:sz w:val="20"/>
          <w:szCs w:val="20"/>
          <w:lang w:eastAsia="sk-SK"/>
        </w:rPr>
      </w:pPr>
    </w:p>
    <w:p w14:paraId="6E9A061E" w14:textId="662F79C0" w:rsidR="002E759C" w:rsidRPr="00132D5B" w:rsidRDefault="00E11FB0" w:rsidP="00EB6E36">
      <w:pPr>
        <w:numPr>
          <w:ilvl w:val="2"/>
          <w:numId w:val="20"/>
        </w:numPr>
        <w:spacing w:line="360" w:lineRule="auto"/>
        <w:rPr>
          <w:b/>
        </w:rPr>
      </w:pPr>
      <w:r>
        <w:rPr>
          <w:b/>
        </w:rPr>
        <w:t>Mobility študentov</w:t>
      </w:r>
      <w:r w:rsidRPr="00132D5B">
        <w:rPr>
          <w:b/>
        </w:rPr>
        <w:t xml:space="preserve"> </w:t>
      </w:r>
      <w:r>
        <w:rPr>
          <w:b/>
        </w:rPr>
        <w:t>v</w:t>
      </w:r>
      <w:r w:rsidR="002E759C" w:rsidRPr="00132D5B">
        <w:rPr>
          <w:b/>
        </w:rPr>
        <w:t xml:space="preserve"> rámci </w:t>
      </w:r>
      <w:r w:rsidR="00872943" w:rsidRPr="00132D5B">
        <w:rPr>
          <w:b/>
        </w:rPr>
        <w:t>programu CEEPUS</w:t>
      </w:r>
      <w:r>
        <w:rPr>
          <w:b/>
        </w:rPr>
        <w:t xml:space="preserve"> </w:t>
      </w:r>
    </w:p>
    <w:p w14:paraId="3EF41315" w14:textId="465EBA81" w:rsidR="00B807E3" w:rsidRDefault="007C1113" w:rsidP="00E11FB0">
      <w:pPr>
        <w:spacing w:line="360" w:lineRule="auto"/>
        <w:jc w:val="both"/>
      </w:pPr>
      <w:r w:rsidRPr="00132D5B">
        <w:t xml:space="preserve">Na SPU majú schválené </w:t>
      </w:r>
      <w:r w:rsidRPr="009B0F24">
        <w:t>siete CEEPUS všetky fakulty</w:t>
      </w:r>
      <w:r w:rsidR="007F1E98" w:rsidRPr="009B0F24">
        <w:t>.</w:t>
      </w:r>
      <w:r w:rsidR="00B807E3" w:rsidRPr="009B0F24">
        <w:t xml:space="preserve"> </w:t>
      </w:r>
    </w:p>
    <w:p w14:paraId="0BE68DEF" w14:textId="3D3BD38E" w:rsidR="007E706E" w:rsidRPr="00132D5B" w:rsidRDefault="007F1E98" w:rsidP="007E706E">
      <w:pPr>
        <w:spacing w:line="360" w:lineRule="auto"/>
        <w:ind w:firstLine="720"/>
        <w:jc w:val="both"/>
      </w:pPr>
      <w:r w:rsidRPr="00132D5B">
        <w:t xml:space="preserve">V rámci uvedených sietí </w:t>
      </w:r>
      <w:r w:rsidR="00F47F89" w:rsidRPr="00132D5B">
        <w:t xml:space="preserve">za účelom stáže </w:t>
      </w:r>
      <w:r w:rsidR="007E706E" w:rsidRPr="00132D5B">
        <w:t xml:space="preserve">vycestovali </w:t>
      </w:r>
      <w:r w:rsidR="007E706E">
        <w:t>celkom 6</w:t>
      </w:r>
      <w:r w:rsidR="007E706E" w:rsidRPr="00132D5B">
        <w:t xml:space="preserve"> študenti</w:t>
      </w:r>
      <w:r w:rsidR="007E706E">
        <w:t xml:space="preserve"> – 2 za FZKI,</w:t>
      </w:r>
      <w:r w:rsidR="007E706E" w:rsidRPr="00132D5B">
        <w:t> 3 za TF</w:t>
      </w:r>
      <w:r w:rsidR="007E706E">
        <w:t xml:space="preserve"> a 1 za FBP</w:t>
      </w:r>
      <w:r w:rsidR="007E706E" w:rsidRPr="00132D5B">
        <w:t xml:space="preserve"> </w:t>
      </w:r>
      <w:r w:rsidR="007E706E">
        <w:t xml:space="preserve">(Tabuľka </w:t>
      </w:r>
      <w:r w:rsidR="00297038">
        <w:t>5Š</w:t>
      </w:r>
      <w:r w:rsidR="007E706E" w:rsidRPr="00132D5B">
        <w:t>).</w:t>
      </w:r>
    </w:p>
    <w:p w14:paraId="70CA57B9" w14:textId="77777777" w:rsidR="007E706E" w:rsidRDefault="007E706E" w:rsidP="007E706E">
      <w:pPr>
        <w:spacing w:line="360" w:lineRule="auto"/>
      </w:pPr>
    </w:p>
    <w:p w14:paraId="63407C6A" w14:textId="5AFE6283" w:rsidR="007E706E" w:rsidRDefault="007E706E" w:rsidP="007E706E">
      <w:pPr>
        <w:pStyle w:val="Odsekzoznamu"/>
        <w:numPr>
          <w:ilvl w:val="2"/>
          <w:numId w:val="20"/>
        </w:numPr>
        <w:spacing w:line="360" w:lineRule="auto"/>
      </w:pPr>
      <w:r w:rsidRPr="007E706E">
        <w:rPr>
          <w:b/>
        </w:rPr>
        <w:t>Mobility študentov v rámci bilaterálnej spolupráce</w:t>
      </w:r>
      <w:r w:rsidRPr="007E706E">
        <w:rPr>
          <w:b/>
          <w:color w:val="FF0000"/>
        </w:rPr>
        <w:t xml:space="preserve"> </w:t>
      </w:r>
    </w:p>
    <w:p w14:paraId="3757BAD4" w14:textId="66F13460" w:rsidR="005718BE" w:rsidRDefault="00623917" w:rsidP="00863B2B">
      <w:pPr>
        <w:spacing w:line="360" w:lineRule="auto"/>
        <w:ind w:firstLine="720"/>
        <w:jc w:val="both"/>
      </w:pPr>
      <w:r w:rsidRPr="00132D5B">
        <w:t xml:space="preserve">V rámci bilaterálnej spolupráce </w:t>
      </w:r>
      <w:r w:rsidR="007E706E" w:rsidRPr="00132D5B">
        <w:t>SPU vyslalo 1</w:t>
      </w:r>
      <w:r w:rsidR="00EA3CA9">
        <w:t>3</w:t>
      </w:r>
      <w:r w:rsidR="007E706E" w:rsidRPr="00132D5B">
        <w:t xml:space="preserve"> študentov na stáž </w:t>
      </w:r>
      <w:r w:rsidR="00863B2B">
        <w:t>do zahraničia, za FAPZ to bolo 8</w:t>
      </w:r>
      <w:r w:rsidR="007E706E" w:rsidRPr="00132D5B">
        <w:t xml:space="preserve"> študentov, za FBP </w:t>
      </w:r>
      <w:r w:rsidR="000122D0">
        <w:t>4</w:t>
      </w:r>
      <w:r w:rsidR="007E706E">
        <w:t xml:space="preserve"> </w:t>
      </w:r>
      <w:r w:rsidR="007E706E" w:rsidRPr="00132D5B">
        <w:t>a FEM 1 študent (Tabuľka 1</w:t>
      </w:r>
      <w:r w:rsidR="00297038">
        <w:t>0</w:t>
      </w:r>
      <w:r w:rsidR="00863B2B">
        <w:t>).</w:t>
      </w:r>
    </w:p>
    <w:p w14:paraId="3B3E8B78" w14:textId="77777777" w:rsidR="00132D5B" w:rsidRPr="00132D5B" w:rsidRDefault="00132D5B" w:rsidP="00666A7A">
      <w:pPr>
        <w:spacing w:line="360" w:lineRule="auto"/>
        <w:ind w:firstLine="720"/>
        <w:jc w:val="both"/>
      </w:pPr>
    </w:p>
    <w:p w14:paraId="293EDA1F" w14:textId="6724C333" w:rsidR="00226BCB" w:rsidRDefault="00B2389F" w:rsidP="00E11FB0">
      <w:pPr>
        <w:spacing w:line="360" w:lineRule="auto"/>
        <w:jc w:val="both"/>
        <w:rPr>
          <w:lang w:eastAsia="sk-SK"/>
        </w:rPr>
      </w:pPr>
      <w:r>
        <w:rPr>
          <w:lang w:eastAsia="sk-SK"/>
        </w:rPr>
        <w:t>N</w:t>
      </w:r>
      <w:r w:rsidR="00226BCB" w:rsidRPr="00132D5B">
        <w:rPr>
          <w:lang w:eastAsia="sk-SK"/>
        </w:rPr>
        <w:t>ajvyšš</w:t>
      </w:r>
      <w:r>
        <w:rPr>
          <w:lang w:eastAsia="sk-SK"/>
        </w:rPr>
        <w:t xml:space="preserve">í počet vyslaných a prijatých študentov </w:t>
      </w:r>
      <w:r w:rsidR="007E706E">
        <w:rPr>
          <w:lang w:eastAsia="sk-SK"/>
        </w:rPr>
        <w:t xml:space="preserve">SPU bolo v akademickom </w:t>
      </w:r>
      <w:r w:rsidR="00082428">
        <w:rPr>
          <w:lang w:eastAsia="sk-SK"/>
        </w:rPr>
        <w:t xml:space="preserve">roku 2016/17 </w:t>
      </w:r>
      <w:r>
        <w:rPr>
          <w:lang w:eastAsia="sk-SK"/>
        </w:rPr>
        <w:t>z</w:t>
      </w:r>
      <w:r w:rsidR="00226BCB" w:rsidRPr="00132D5B">
        <w:rPr>
          <w:lang w:eastAsia="sk-SK"/>
        </w:rPr>
        <w:t xml:space="preserve"> program</w:t>
      </w:r>
      <w:r>
        <w:rPr>
          <w:lang w:eastAsia="sk-SK"/>
        </w:rPr>
        <w:t>u</w:t>
      </w:r>
      <w:r w:rsidR="00226BCB" w:rsidRPr="00132D5B">
        <w:rPr>
          <w:lang w:eastAsia="sk-SK"/>
        </w:rPr>
        <w:t xml:space="preserve"> ERASMUS+ KA103 (</w:t>
      </w:r>
      <w:r w:rsidR="007F1826">
        <w:rPr>
          <w:lang w:eastAsia="sk-SK"/>
        </w:rPr>
        <w:t>Tabuľka 1 a G</w:t>
      </w:r>
      <w:r w:rsidR="00226BCB" w:rsidRPr="00132D5B">
        <w:rPr>
          <w:lang w:eastAsia="sk-SK"/>
        </w:rPr>
        <w:t>raf 2</w:t>
      </w:r>
      <w:r w:rsidR="00082428">
        <w:rPr>
          <w:lang w:eastAsia="sk-SK"/>
        </w:rPr>
        <w:t>).</w:t>
      </w:r>
      <w:r w:rsidR="00226BCB" w:rsidRPr="00132D5B">
        <w:rPr>
          <w:lang w:eastAsia="sk-SK"/>
        </w:rPr>
        <w:t xml:space="preserve"> </w:t>
      </w:r>
      <w:r w:rsidR="00082428">
        <w:rPr>
          <w:lang w:eastAsia="sk-SK"/>
        </w:rPr>
        <w:t>P</w:t>
      </w:r>
      <w:r w:rsidR="00226BCB" w:rsidRPr="00132D5B">
        <w:rPr>
          <w:lang w:eastAsia="sk-SK"/>
        </w:rPr>
        <w:t>očet mobilít každoročne narastá, čo hodnotíme veľmi pozitívne. Program je vhodným výberom, či už pre absolvovanie štúdia v zahraničí, alebo stáže počas štúdia, alebo ako absolvent po ukončení štúdia na SPU.</w:t>
      </w:r>
    </w:p>
    <w:p w14:paraId="6E7FCC23" w14:textId="77777777" w:rsidR="00666A7A" w:rsidRDefault="00666A7A">
      <w:pPr>
        <w:rPr>
          <w:lang w:eastAsia="sk-SK"/>
        </w:rPr>
      </w:pPr>
      <w:r>
        <w:rPr>
          <w:lang w:eastAsia="sk-SK"/>
        </w:rPr>
        <w:br w:type="page"/>
      </w:r>
    </w:p>
    <w:p w14:paraId="37C75DC4" w14:textId="36DB62B0" w:rsidR="00666A7A" w:rsidRPr="00297038" w:rsidRDefault="00A9300A" w:rsidP="00803C8A">
      <w:pPr>
        <w:pStyle w:val="Odsekzoznamu"/>
        <w:numPr>
          <w:ilvl w:val="1"/>
          <w:numId w:val="20"/>
        </w:numPr>
        <w:shd w:val="clear" w:color="auto" w:fill="FFFFFF" w:themeFill="background1"/>
        <w:spacing w:line="360" w:lineRule="auto"/>
        <w:ind w:left="0" w:firstLine="360"/>
        <w:jc w:val="both"/>
        <w:rPr>
          <w:color w:val="000000"/>
          <w:lang w:eastAsia="sk-SK"/>
        </w:rPr>
      </w:pPr>
      <w:r w:rsidRPr="00455575">
        <w:rPr>
          <w:b/>
          <w:sz w:val="28"/>
          <w:szCs w:val="28"/>
        </w:rPr>
        <w:lastRenderedPageBreak/>
        <w:t xml:space="preserve"> </w:t>
      </w:r>
      <w:r w:rsidR="002E759C" w:rsidRPr="00297038">
        <w:rPr>
          <w:b/>
          <w:sz w:val="28"/>
          <w:szCs w:val="28"/>
        </w:rPr>
        <w:t xml:space="preserve">Mobility </w:t>
      </w:r>
      <w:r w:rsidR="00BA3D68">
        <w:rPr>
          <w:b/>
          <w:sz w:val="28"/>
          <w:szCs w:val="28"/>
        </w:rPr>
        <w:t xml:space="preserve">vyslaných </w:t>
      </w:r>
      <w:r w:rsidR="002E759C" w:rsidRPr="00297038">
        <w:rPr>
          <w:b/>
          <w:sz w:val="28"/>
          <w:szCs w:val="28"/>
        </w:rPr>
        <w:t xml:space="preserve">zamestnancov SPU v Nitre  </w:t>
      </w:r>
    </w:p>
    <w:p w14:paraId="4F93DC0F" w14:textId="08616A93" w:rsidR="00951368" w:rsidRPr="00297038" w:rsidRDefault="00951368" w:rsidP="00803C8A">
      <w:pPr>
        <w:pStyle w:val="Odsekzoznamu"/>
        <w:shd w:val="clear" w:color="auto" w:fill="FFFFFF" w:themeFill="background1"/>
        <w:spacing w:line="360" w:lineRule="auto"/>
        <w:ind w:left="0"/>
        <w:jc w:val="both"/>
        <w:rPr>
          <w:lang w:eastAsia="sk-SK"/>
        </w:rPr>
      </w:pPr>
      <w:r w:rsidRPr="00297038">
        <w:rPr>
          <w:lang w:eastAsia="sk-SK"/>
        </w:rPr>
        <w:t>Zamestnanci SPU v sledovanom období absolvovali mobility na zahraničných inštitúciách najmä z medzinárodného programu ERASMUS+, CEEPUS a bilaterálnych zmlúv. V rámci uvedených programov SPU</w:t>
      </w:r>
      <w:r w:rsidR="00197610" w:rsidRPr="00297038">
        <w:rPr>
          <w:lang w:eastAsia="sk-SK"/>
        </w:rPr>
        <w:t xml:space="preserve"> vyslala do zahraničia spolu 174</w:t>
      </w:r>
      <w:r w:rsidRPr="00297038">
        <w:rPr>
          <w:lang w:eastAsia="sk-SK"/>
        </w:rPr>
        <w:t xml:space="preserve"> zamestnancov</w:t>
      </w:r>
      <w:r w:rsidR="00646358" w:rsidRPr="00297038">
        <w:rPr>
          <w:lang w:eastAsia="sk-SK"/>
        </w:rPr>
        <w:t xml:space="preserve"> a prijala </w:t>
      </w:r>
      <w:r w:rsidR="00146E4A" w:rsidRPr="00297038">
        <w:rPr>
          <w:lang w:eastAsia="sk-SK"/>
        </w:rPr>
        <w:t xml:space="preserve">248 </w:t>
      </w:r>
      <w:r w:rsidR="00646358" w:rsidRPr="00297038">
        <w:rPr>
          <w:lang w:eastAsia="sk-SK"/>
        </w:rPr>
        <w:t>zamestnancov z iných univerzít zo zahraničia</w:t>
      </w:r>
      <w:r w:rsidR="00622577">
        <w:rPr>
          <w:lang w:eastAsia="sk-SK"/>
        </w:rPr>
        <w:t xml:space="preserve"> (Tabuľka 7Z)</w:t>
      </w:r>
      <w:r w:rsidRPr="00297038">
        <w:rPr>
          <w:lang w:eastAsia="sk-SK"/>
        </w:rPr>
        <w:t>.</w:t>
      </w:r>
    </w:p>
    <w:p w14:paraId="7CD4A980" w14:textId="77777777" w:rsidR="0064023E" w:rsidRPr="00297038" w:rsidRDefault="0064023E" w:rsidP="00803C8A">
      <w:pPr>
        <w:pStyle w:val="Odsekzoznamu"/>
        <w:shd w:val="clear" w:color="auto" w:fill="FFFFFF" w:themeFill="background1"/>
        <w:spacing w:line="360" w:lineRule="auto"/>
        <w:ind w:left="0" w:firstLine="360"/>
        <w:jc w:val="both"/>
        <w:rPr>
          <w:b/>
        </w:rPr>
      </w:pPr>
    </w:p>
    <w:p w14:paraId="63D8C777" w14:textId="71AE3425" w:rsidR="002E759C" w:rsidRPr="00297038" w:rsidRDefault="00455575" w:rsidP="00803C8A">
      <w:pPr>
        <w:pStyle w:val="Odsekzoznamu"/>
        <w:numPr>
          <w:ilvl w:val="2"/>
          <w:numId w:val="20"/>
        </w:numPr>
        <w:shd w:val="clear" w:color="auto" w:fill="FFFFFF" w:themeFill="background1"/>
        <w:spacing w:line="360" w:lineRule="auto"/>
        <w:rPr>
          <w:b/>
        </w:rPr>
      </w:pPr>
      <w:r w:rsidRPr="00297038">
        <w:rPr>
          <w:b/>
        </w:rPr>
        <w:t xml:space="preserve">Mobility </w:t>
      </w:r>
      <w:r w:rsidR="00646358" w:rsidRPr="00297038">
        <w:rPr>
          <w:b/>
        </w:rPr>
        <w:t xml:space="preserve">zamestnancov </w:t>
      </w:r>
      <w:r w:rsidR="00197610" w:rsidRPr="00297038">
        <w:rPr>
          <w:b/>
        </w:rPr>
        <w:t xml:space="preserve">SPU </w:t>
      </w:r>
      <w:r w:rsidRPr="00297038">
        <w:rPr>
          <w:b/>
        </w:rPr>
        <w:t>v</w:t>
      </w:r>
      <w:r w:rsidR="002E759C" w:rsidRPr="00297038">
        <w:rPr>
          <w:b/>
        </w:rPr>
        <w:t> rámci programu Erasmus+</w:t>
      </w:r>
      <w:r w:rsidRPr="00297038">
        <w:rPr>
          <w:b/>
        </w:rPr>
        <w:t xml:space="preserve"> K</w:t>
      </w:r>
      <w:r w:rsidR="00A20A87" w:rsidRPr="00297038">
        <w:rPr>
          <w:b/>
        </w:rPr>
        <w:t>A</w:t>
      </w:r>
      <w:r w:rsidR="00BA3D68">
        <w:rPr>
          <w:b/>
        </w:rPr>
        <w:t xml:space="preserve">103, </w:t>
      </w:r>
      <w:r w:rsidRPr="00297038">
        <w:rPr>
          <w:b/>
        </w:rPr>
        <w:t>K</w:t>
      </w:r>
      <w:r w:rsidR="00A20A87" w:rsidRPr="00297038">
        <w:rPr>
          <w:b/>
        </w:rPr>
        <w:t>A</w:t>
      </w:r>
      <w:r w:rsidRPr="00297038">
        <w:rPr>
          <w:b/>
        </w:rPr>
        <w:t>107</w:t>
      </w:r>
    </w:p>
    <w:p w14:paraId="45FCF834" w14:textId="664031E5" w:rsidR="00197610" w:rsidRPr="00297038" w:rsidRDefault="00197610" w:rsidP="00803C8A">
      <w:pPr>
        <w:shd w:val="clear" w:color="auto" w:fill="FFFFFF" w:themeFill="background1"/>
        <w:spacing w:line="360" w:lineRule="auto"/>
        <w:ind w:firstLine="720"/>
        <w:jc w:val="both"/>
        <w:rPr>
          <w:lang w:eastAsia="sk-SK"/>
        </w:rPr>
      </w:pPr>
      <w:r w:rsidRPr="00297038">
        <w:rPr>
          <w:lang w:eastAsia="sk-SK"/>
        </w:rPr>
        <w:t>V rámci KA103 bolo vyslaných 68</w:t>
      </w:r>
      <w:r w:rsidR="00216499" w:rsidRPr="00297038">
        <w:rPr>
          <w:lang w:eastAsia="sk-SK"/>
        </w:rPr>
        <w:t xml:space="preserve"> zamestnancov</w:t>
      </w:r>
      <w:r w:rsidRPr="00297038">
        <w:rPr>
          <w:lang w:eastAsia="sk-SK"/>
        </w:rPr>
        <w:t xml:space="preserve"> SPU</w:t>
      </w:r>
      <w:r w:rsidR="00216499" w:rsidRPr="00297038">
        <w:rPr>
          <w:lang w:eastAsia="sk-SK"/>
        </w:rPr>
        <w:t xml:space="preserve">  na mobilitu do zahraničia. </w:t>
      </w:r>
      <w:r w:rsidRPr="00297038">
        <w:rPr>
          <w:lang w:eastAsia="sk-SK"/>
        </w:rPr>
        <w:t xml:space="preserve"> Mobilitu za účelom výučby absolvovalo 30 pracovníkov, čo je možné vidieť </w:t>
      </w:r>
      <w:r w:rsidR="00622577">
        <w:rPr>
          <w:lang w:eastAsia="sk-SK"/>
        </w:rPr>
        <w:t xml:space="preserve">spolu </w:t>
      </w:r>
      <w:r w:rsidRPr="00297038">
        <w:rPr>
          <w:lang w:eastAsia="sk-SK"/>
        </w:rPr>
        <w:t xml:space="preserve">z  tabuľky </w:t>
      </w:r>
      <w:r w:rsidR="00297038">
        <w:rPr>
          <w:lang w:eastAsia="sk-SK"/>
        </w:rPr>
        <w:t>11</w:t>
      </w:r>
      <w:r w:rsidR="00622577">
        <w:rPr>
          <w:lang w:eastAsia="sk-SK"/>
        </w:rPr>
        <w:t xml:space="preserve"> a 12</w:t>
      </w:r>
      <w:r w:rsidR="00297038">
        <w:rPr>
          <w:lang w:eastAsia="sk-SK"/>
        </w:rPr>
        <w:t xml:space="preserve"> </w:t>
      </w:r>
      <w:r w:rsidRPr="00297038">
        <w:rPr>
          <w:lang w:eastAsia="sk-SK"/>
        </w:rPr>
        <w:t>v prílohe, z ktorej vyplýva, že najviac učiteľov absolvovalo mobilitu v Českej republike a v Poľsku.</w:t>
      </w:r>
    </w:p>
    <w:p w14:paraId="0D1A8465" w14:textId="4D745DB3" w:rsidR="00216499" w:rsidRPr="00297038" w:rsidRDefault="00216499" w:rsidP="00803C8A">
      <w:pPr>
        <w:shd w:val="clear" w:color="auto" w:fill="FFFFFF" w:themeFill="background1"/>
        <w:spacing w:line="360" w:lineRule="auto"/>
        <w:ind w:firstLine="720"/>
        <w:jc w:val="both"/>
      </w:pPr>
      <w:r w:rsidRPr="00297038">
        <w:t xml:space="preserve">Z uvedeného počtu za účelom školenia bolo  vyslaných 38 zamestnancov SPU. Prehľad </w:t>
      </w:r>
      <w:r w:rsidR="00D54D91" w:rsidRPr="00297038">
        <w:t xml:space="preserve">o počte </w:t>
      </w:r>
      <w:r w:rsidRPr="00297038">
        <w:t>vyslaných</w:t>
      </w:r>
      <w:r w:rsidR="00D54D91" w:rsidRPr="00297038">
        <w:t xml:space="preserve"> zamestnancov </w:t>
      </w:r>
      <w:r w:rsidR="00297038">
        <w:t>uvádza tabuľka 12</w:t>
      </w:r>
      <w:r w:rsidRPr="00297038">
        <w:t>. Počet zamestnancov univerzity vyslaných na mobilitu za účelom školenia sa oproti minulému roku zvýšil takmer o tretinu.</w:t>
      </w:r>
    </w:p>
    <w:p w14:paraId="4D55DD6C" w14:textId="015D6378" w:rsidR="00216499" w:rsidRPr="00297038" w:rsidRDefault="00216499" w:rsidP="00803C8A">
      <w:pPr>
        <w:shd w:val="clear" w:color="auto" w:fill="FFFFFF" w:themeFill="background1"/>
        <w:spacing w:line="360" w:lineRule="auto"/>
        <w:jc w:val="both"/>
        <w:rPr>
          <w:lang w:eastAsia="sk-SK"/>
        </w:rPr>
      </w:pPr>
      <w:r w:rsidRPr="00297038">
        <w:rPr>
          <w:lang w:eastAsia="sk-SK"/>
        </w:rPr>
        <w:t xml:space="preserve">Najčastejšie </w:t>
      </w:r>
      <w:r w:rsidR="00197610" w:rsidRPr="00297038">
        <w:rPr>
          <w:lang w:eastAsia="sk-SK"/>
        </w:rPr>
        <w:t>boli</w:t>
      </w:r>
      <w:r w:rsidRPr="00297038">
        <w:rPr>
          <w:lang w:eastAsia="sk-SK"/>
        </w:rPr>
        <w:t xml:space="preserve"> zamestnanci vysielaní  na školenie do Poľska, Českej republiky a Rumunska.</w:t>
      </w:r>
    </w:p>
    <w:p w14:paraId="1CEF4617" w14:textId="78F772F0" w:rsidR="00216499" w:rsidRPr="00297038" w:rsidRDefault="00216499" w:rsidP="00803C8A">
      <w:pPr>
        <w:shd w:val="clear" w:color="auto" w:fill="FFFFFF" w:themeFill="background1"/>
        <w:spacing w:line="360" w:lineRule="auto"/>
        <w:jc w:val="both"/>
        <w:rPr>
          <w:lang w:eastAsia="sk-SK"/>
        </w:rPr>
      </w:pPr>
      <w:r w:rsidRPr="00297038">
        <w:rPr>
          <w:lang w:eastAsia="sk-SK"/>
        </w:rPr>
        <w:t>Z</w:t>
      </w:r>
      <w:r w:rsidR="00D54D91" w:rsidRPr="00297038">
        <w:rPr>
          <w:lang w:eastAsia="sk-SK"/>
        </w:rPr>
        <w:t> </w:t>
      </w:r>
      <w:r w:rsidR="00951368" w:rsidRPr="00297038">
        <w:rPr>
          <w:lang w:eastAsia="sk-SK"/>
        </w:rPr>
        <w:t>graf</w:t>
      </w:r>
      <w:r w:rsidR="00D54D91" w:rsidRPr="00297038">
        <w:rPr>
          <w:lang w:eastAsia="sk-SK"/>
        </w:rPr>
        <w:t xml:space="preserve">u </w:t>
      </w:r>
      <w:r w:rsidR="00622577">
        <w:rPr>
          <w:lang w:eastAsia="sk-SK"/>
        </w:rPr>
        <w:t>3</w:t>
      </w:r>
      <w:r w:rsidR="00951368" w:rsidRPr="00297038">
        <w:rPr>
          <w:lang w:eastAsia="sk-SK"/>
        </w:rPr>
        <w:t xml:space="preserve"> je vidieť </w:t>
      </w:r>
      <w:r w:rsidRPr="00297038">
        <w:rPr>
          <w:lang w:eastAsia="sk-SK"/>
        </w:rPr>
        <w:t xml:space="preserve">celkový </w:t>
      </w:r>
      <w:r w:rsidR="00951368" w:rsidRPr="00297038">
        <w:rPr>
          <w:lang w:eastAsia="sk-SK"/>
        </w:rPr>
        <w:t xml:space="preserve">počet vyslaných zamestnancov jednotlivých fakúlt  na zahraničné mobility programu </w:t>
      </w:r>
      <w:r w:rsidR="007F1826" w:rsidRPr="00297038">
        <w:rPr>
          <w:lang w:eastAsia="sk-SK"/>
        </w:rPr>
        <w:t>ERASMUS</w:t>
      </w:r>
      <w:r w:rsidR="00951368" w:rsidRPr="00297038">
        <w:rPr>
          <w:lang w:eastAsia="sk-SK"/>
        </w:rPr>
        <w:t>+ K</w:t>
      </w:r>
      <w:r w:rsidR="00AA20F6" w:rsidRPr="00297038">
        <w:rPr>
          <w:lang w:eastAsia="sk-SK"/>
        </w:rPr>
        <w:t>A</w:t>
      </w:r>
      <w:r w:rsidR="00951368" w:rsidRPr="00297038">
        <w:rPr>
          <w:lang w:eastAsia="sk-SK"/>
        </w:rPr>
        <w:t>103</w:t>
      </w:r>
      <w:r w:rsidR="00576D22" w:rsidRPr="00297038">
        <w:rPr>
          <w:lang w:eastAsia="sk-SK"/>
        </w:rPr>
        <w:t>.</w:t>
      </w:r>
      <w:r w:rsidRPr="00297038">
        <w:rPr>
          <w:lang w:eastAsia="sk-SK"/>
        </w:rPr>
        <w:t xml:space="preserve"> </w:t>
      </w:r>
    </w:p>
    <w:p w14:paraId="1BA5FB7F" w14:textId="611B8CDA" w:rsidR="001C7E00" w:rsidRPr="00297038" w:rsidRDefault="005F5548" w:rsidP="00803C8A">
      <w:pPr>
        <w:shd w:val="clear" w:color="auto" w:fill="FFFFFF" w:themeFill="background1"/>
        <w:spacing w:line="360" w:lineRule="auto"/>
        <w:jc w:val="both"/>
      </w:pPr>
      <w:r w:rsidRPr="00297038">
        <w:t xml:space="preserve">V rámci programu </w:t>
      </w:r>
      <w:r w:rsidR="007F1826" w:rsidRPr="00297038">
        <w:rPr>
          <w:lang w:eastAsia="sk-SK"/>
        </w:rPr>
        <w:t>ERASMUS</w:t>
      </w:r>
      <w:r w:rsidRPr="00297038">
        <w:t>+ K</w:t>
      </w:r>
      <w:r w:rsidR="00AA20F6" w:rsidRPr="00297038">
        <w:t>A</w:t>
      </w:r>
      <w:r w:rsidRPr="00297038">
        <w:t xml:space="preserve">107, </w:t>
      </w:r>
      <w:r w:rsidR="00B807E3" w:rsidRPr="00297038">
        <w:t xml:space="preserve">boli </w:t>
      </w:r>
      <w:r w:rsidRPr="00297038">
        <w:t xml:space="preserve"> na zahr</w:t>
      </w:r>
      <w:r w:rsidR="001C7E00" w:rsidRPr="00297038">
        <w:t>a</w:t>
      </w:r>
      <w:r w:rsidRPr="00297038">
        <w:t>ničnú inštitúciu</w:t>
      </w:r>
      <w:r w:rsidR="00B807E3" w:rsidRPr="00297038">
        <w:t xml:space="preserve"> </w:t>
      </w:r>
      <w:r w:rsidRPr="00297038">
        <w:t>mimo Európskej únie</w:t>
      </w:r>
      <w:r w:rsidR="00197610" w:rsidRPr="00297038">
        <w:t xml:space="preserve"> (do Tadžikistanu)</w:t>
      </w:r>
      <w:r w:rsidRPr="00297038">
        <w:t xml:space="preserve"> vyslaní 2 zamestnanci z</w:t>
      </w:r>
      <w:r w:rsidR="001C7E00" w:rsidRPr="00297038">
        <w:t> FEŠRR</w:t>
      </w:r>
      <w:r w:rsidRPr="00297038">
        <w:t xml:space="preserve"> </w:t>
      </w:r>
      <w:r w:rsidR="00455575" w:rsidRPr="00297038">
        <w:t>.</w:t>
      </w:r>
    </w:p>
    <w:p w14:paraId="49AE0583" w14:textId="77777777" w:rsidR="001C7E00" w:rsidRPr="00297038" w:rsidRDefault="001C7E00" w:rsidP="00803C8A">
      <w:pPr>
        <w:shd w:val="clear" w:color="auto" w:fill="FFFFFF" w:themeFill="background1"/>
        <w:jc w:val="both"/>
      </w:pPr>
    </w:p>
    <w:p w14:paraId="4979A37C" w14:textId="309CACE2" w:rsidR="00951368" w:rsidRPr="00297038" w:rsidRDefault="00197610" w:rsidP="00803C8A">
      <w:pPr>
        <w:shd w:val="clear" w:color="auto" w:fill="FFFFFF" w:themeFill="background1"/>
        <w:spacing w:line="360" w:lineRule="auto"/>
        <w:ind w:firstLine="720"/>
        <w:jc w:val="both"/>
        <w:rPr>
          <w:lang w:eastAsia="sk-SK"/>
        </w:rPr>
      </w:pPr>
      <w:r w:rsidRPr="00297038">
        <w:rPr>
          <w:lang w:eastAsia="sk-SK"/>
        </w:rPr>
        <w:t xml:space="preserve">V tabuľke </w:t>
      </w:r>
      <w:r w:rsidR="00297038">
        <w:rPr>
          <w:lang w:eastAsia="sk-SK"/>
        </w:rPr>
        <w:t>14</w:t>
      </w:r>
      <w:r w:rsidRPr="00297038">
        <w:rPr>
          <w:lang w:eastAsia="sk-SK"/>
        </w:rPr>
        <w:t xml:space="preserve"> a v g</w:t>
      </w:r>
      <w:r w:rsidR="00951368" w:rsidRPr="00297038">
        <w:rPr>
          <w:lang w:eastAsia="sk-SK"/>
        </w:rPr>
        <w:t xml:space="preserve">rafe </w:t>
      </w:r>
      <w:r w:rsidR="00297038">
        <w:rPr>
          <w:lang w:eastAsia="sk-SK"/>
        </w:rPr>
        <w:t>4</w:t>
      </w:r>
      <w:r w:rsidR="00951368" w:rsidRPr="00297038">
        <w:rPr>
          <w:lang w:eastAsia="sk-SK"/>
        </w:rPr>
        <w:t xml:space="preserve"> </w:t>
      </w:r>
      <w:r w:rsidR="00FF4E3C" w:rsidRPr="00297038">
        <w:rPr>
          <w:lang w:eastAsia="sk-SK"/>
        </w:rPr>
        <w:t xml:space="preserve">v prílohe </w:t>
      </w:r>
      <w:r w:rsidR="00951368" w:rsidRPr="00297038">
        <w:rPr>
          <w:lang w:eastAsia="sk-SK"/>
        </w:rPr>
        <w:t>je vidieť vývoj počtu mobilít (za účelom výučby a školenia) v rámci programu "Erasmus" za jednotlivé roky 2013-2017</w:t>
      </w:r>
      <w:r w:rsidR="006C455A" w:rsidRPr="00297038">
        <w:rPr>
          <w:lang w:eastAsia="sk-SK"/>
        </w:rPr>
        <w:t>.</w:t>
      </w:r>
      <w:r w:rsidRPr="00297038">
        <w:rPr>
          <w:lang w:eastAsia="sk-SK"/>
        </w:rPr>
        <w:t xml:space="preserve"> </w:t>
      </w:r>
      <w:r w:rsidR="006C455A" w:rsidRPr="00297038">
        <w:rPr>
          <w:lang w:eastAsia="sk-SK"/>
        </w:rPr>
        <w:t>Je možné vidieť</w:t>
      </w:r>
      <w:r w:rsidR="00951368" w:rsidRPr="00297038">
        <w:rPr>
          <w:lang w:eastAsia="sk-SK"/>
        </w:rPr>
        <w:t xml:space="preserve"> vzostup počtu účastníkov mobilít pre zamestnancov.</w:t>
      </w:r>
    </w:p>
    <w:p w14:paraId="0E691AE4" w14:textId="77777777" w:rsidR="002E759C" w:rsidRPr="00297038" w:rsidRDefault="002E759C" w:rsidP="00803C8A">
      <w:pPr>
        <w:shd w:val="clear" w:color="auto" w:fill="FFFFFF" w:themeFill="background1"/>
        <w:spacing w:line="360" w:lineRule="auto"/>
      </w:pPr>
    </w:p>
    <w:p w14:paraId="73ED3ADD" w14:textId="77777777" w:rsidR="009415A2" w:rsidRPr="00297038" w:rsidRDefault="009415A2" w:rsidP="00803C8A">
      <w:pPr>
        <w:shd w:val="clear" w:color="auto" w:fill="FFFFFF" w:themeFill="background1"/>
        <w:spacing w:line="360" w:lineRule="auto"/>
        <w:ind w:left="720"/>
      </w:pPr>
    </w:p>
    <w:p w14:paraId="67E0FBF3" w14:textId="0C0E0580" w:rsidR="00847591" w:rsidRPr="00297038" w:rsidRDefault="00646358" w:rsidP="00803C8A">
      <w:pPr>
        <w:pStyle w:val="Odsekzoznamu"/>
        <w:numPr>
          <w:ilvl w:val="2"/>
          <w:numId w:val="20"/>
        </w:numPr>
        <w:shd w:val="clear" w:color="auto" w:fill="FFFFFF" w:themeFill="background1"/>
        <w:spacing w:line="360" w:lineRule="auto"/>
        <w:jc w:val="both"/>
        <w:rPr>
          <w:b/>
        </w:rPr>
      </w:pPr>
      <w:r w:rsidRPr="00297038">
        <w:rPr>
          <w:b/>
        </w:rPr>
        <w:t>Mobility v</w:t>
      </w:r>
      <w:r w:rsidR="00847591" w:rsidRPr="00297038">
        <w:rPr>
          <w:b/>
        </w:rPr>
        <w:t> rámci programu  Erasmus+ K</w:t>
      </w:r>
      <w:r w:rsidR="00AA20F6" w:rsidRPr="00297038">
        <w:rPr>
          <w:b/>
        </w:rPr>
        <w:t>A</w:t>
      </w:r>
      <w:r w:rsidR="00847591" w:rsidRPr="00297038">
        <w:rPr>
          <w:b/>
        </w:rPr>
        <w:t>2</w:t>
      </w:r>
    </w:p>
    <w:p w14:paraId="3D2E906A" w14:textId="7F82EE47" w:rsidR="00847591" w:rsidRPr="00297038" w:rsidRDefault="00847591" w:rsidP="00803C8A">
      <w:pPr>
        <w:shd w:val="clear" w:color="auto" w:fill="FFFFFF" w:themeFill="background1"/>
        <w:spacing w:line="360" w:lineRule="auto"/>
        <w:ind w:firstLine="720"/>
        <w:jc w:val="both"/>
        <w:rPr>
          <w:lang w:eastAsia="sk-SK"/>
        </w:rPr>
      </w:pPr>
      <w:r w:rsidRPr="00297038">
        <w:rPr>
          <w:lang w:eastAsia="sk-SK"/>
        </w:rPr>
        <w:t xml:space="preserve">V rámci programu </w:t>
      </w:r>
      <w:r w:rsidR="007F1826" w:rsidRPr="00297038">
        <w:rPr>
          <w:lang w:eastAsia="sk-SK"/>
        </w:rPr>
        <w:t>ERASMUS</w:t>
      </w:r>
      <w:r w:rsidRPr="00297038">
        <w:t xml:space="preserve">+ </w:t>
      </w:r>
      <w:r w:rsidR="00AA20F6" w:rsidRPr="00297038">
        <w:t xml:space="preserve">akcie  </w:t>
      </w:r>
      <w:r w:rsidRPr="00297038">
        <w:t>K</w:t>
      </w:r>
      <w:r w:rsidR="00AA20F6" w:rsidRPr="00297038">
        <w:t>A</w:t>
      </w:r>
      <w:r w:rsidRPr="00297038">
        <w:t>2</w:t>
      </w:r>
      <w:r w:rsidRPr="00297038">
        <w:rPr>
          <w:b/>
        </w:rPr>
        <w:t xml:space="preserve"> </w:t>
      </w:r>
      <w:r w:rsidRPr="00297038">
        <w:rPr>
          <w:lang w:eastAsia="sk-SK"/>
        </w:rPr>
        <w:t xml:space="preserve">boli v sledovanom období na zahraničné univerzity vyslaní </w:t>
      </w:r>
      <w:r w:rsidR="006C455A" w:rsidRPr="00297038">
        <w:rPr>
          <w:lang w:eastAsia="sk-SK"/>
        </w:rPr>
        <w:t xml:space="preserve"> </w:t>
      </w:r>
      <w:r w:rsidR="00197610" w:rsidRPr="00297038">
        <w:rPr>
          <w:lang w:eastAsia="sk-SK"/>
        </w:rPr>
        <w:t>15</w:t>
      </w:r>
      <w:r w:rsidR="006C455A" w:rsidRPr="00297038">
        <w:rPr>
          <w:lang w:eastAsia="sk-SK"/>
        </w:rPr>
        <w:t xml:space="preserve"> zamestnanci </w:t>
      </w:r>
      <w:r w:rsidR="00AA20F6" w:rsidRPr="00297038">
        <w:rPr>
          <w:lang w:eastAsia="sk-SK"/>
        </w:rPr>
        <w:t>SPU</w:t>
      </w:r>
      <w:r w:rsidR="00646358" w:rsidRPr="00297038">
        <w:rPr>
          <w:lang w:eastAsia="sk-SK"/>
        </w:rPr>
        <w:t>.</w:t>
      </w:r>
      <w:r w:rsidR="00AA20F6" w:rsidRPr="00297038">
        <w:rPr>
          <w:lang w:eastAsia="sk-SK"/>
        </w:rPr>
        <w:t xml:space="preserve"> </w:t>
      </w:r>
      <w:r w:rsidR="00646358" w:rsidRPr="00297038">
        <w:rPr>
          <w:lang w:eastAsia="sk-SK"/>
        </w:rPr>
        <w:t xml:space="preserve">Z uvedeného počtu </w:t>
      </w:r>
      <w:r w:rsidR="004F738A" w:rsidRPr="00297038">
        <w:rPr>
          <w:lang w:eastAsia="sk-SK"/>
        </w:rPr>
        <w:t>bolo najviac (</w:t>
      </w:r>
      <w:r w:rsidR="00646358" w:rsidRPr="00297038">
        <w:rPr>
          <w:lang w:eastAsia="sk-SK"/>
        </w:rPr>
        <w:t>7</w:t>
      </w:r>
      <w:r w:rsidR="004F738A" w:rsidRPr="00297038">
        <w:rPr>
          <w:lang w:eastAsia="sk-SK"/>
        </w:rPr>
        <w:t>)</w:t>
      </w:r>
      <w:r w:rsidR="00646358" w:rsidRPr="00297038">
        <w:rPr>
          <w:lang w:eastAsia="sk-SK"/>
        </w:rPr>
        <w:t xml:space="preserve"> zamestnancov </w:t>
      </w:r>
      <w:r w:rsidR="004F738A" w:rsidRPr="00297038">
        <w:rPr>
          <w:lang w:eastAsia="sk-SK"/>
        </w:rPr>
        <w:t>z Fakulty e</w:t>
      </w:r>
      <w:r w:rsidR="007F1826">
        <w:rPr>
          <w:lang w:eastAsia="sk-SK"/>
        </w:rPr>
        <w:t>konomiky a manažmentu (T</w:t>
      </w:r>
      <w:r w:rsidR="00297038">
        <w:rPr>
          <w:lang w:eastAsia="sk-SK"/>
        </w:rPr>
        <w:t>abuľka 15</w:t>
      </w:r>
      <w:r w:rsidR="004F738A" w:rsidRPr="00297038">
        <w:rPr>
          <w:lang w:eastAsia="sk-SK"/>
        </w:rPr>
        <w:t>).</w:t>
      </w:r>
    </w:p>
    <w:p w14:paraId="4624A547" w14:textId="77777777" w:rsidR="006C455A" w:rsidRPr="00297038" w:rsidRDefault="006C455A" w:rsidP="00803C8A">
      <w:pPr>
        <w:shd w:val="clear" w:color="auto" w:fill="FFFFFF" w:themeFill="background1"/>
        <w:spacing w:line="360" w:lineRule="auto"/>
        <w:rPr>
          <w:b/>
          <w:lang w:eastAsia="sk-SK"/>
        </w:rPr>
      </w:pPr>
    </w:p>
    <w:p w14:paraId="7432D35C" w14:textId="2B79ACFB" w:rsidR="00847591" w:rsidRPr="00297038" w:rsidRDefault="00646358" w:rsidP="00803C8A">
      <w:pPr>
        <w:pStyle w:val="Odsekzoznamu"/>
        <w:numPr>
          <w:ilvl w:val="2"/>
          <w:numId w:val="20"/>
        </w:numPr>
        <w:shd w:val="clear" w:color="auto" w:fill="FFFFFF" w:themeFill="background1"/>
        <w:spacing w:line="360" w:lineRule="auto"/>
        <w:rPr>
          <w:b/>
        </w:rPr>
      </w:pPr>
      <w:r w:rsidRPr="00297038">
        <w:rPr>
          <w:b/>
        </w:rPr>
        <w:t>Mobility v</w:t>
      </w:r>
      <w:r w:rsidR="00847591" w:rsidRPr="00297038">
        <w:rPr>
          <w:b/>
        </w:rPr>
        <w:t> rámci programu CEEPUS</w:t>
      </w:r>
    </w:p>
    <w:p w14:paraId="5CE366BB" w14:textId="24655BDD" w:rsidR="00847591" w:rsidRPr="00297038" w:rsidRDefault="00847591" w:rsidP="00803C8A">
      <w:pPr>
        <w:shd w:val="clear" w:color="auto" w:fill="FFFFFF" w:themeFill="background1"/>
        <w:spacing w:line="360" w:lineRule="auto"/>
        <w:ind w:firstLine="720"/>
        <w:jc w:val="both"/>
        <w:rPr>
          <w:lang w:eastAsia="sk-SK"/>
        </w:rPr>
      </w:pPr>
      <w:r w:rsidRPr="00297038">
        <w:rPr>
          <w:lang w:eastAsia="sk-SK"/>
        </w:rPr>
        <w:t xml:space="preserve">V rámci programu CEEPUS bolo vyslaných na zahraničné univerzity 26 zamestnancov SPU. </w:t>
      </w:r>
      <w:r w:rsidR="00646358" w:rsidRPr="00297038">
        <w:rPr>
          <w:lang w:eastAsia="sk-SK"/>
        </w:rPr>
        <w:t>Z tohoto počtu bolo 12 zamestnancov vyslaných za účelom výučby a 14 zamestnancov za účelom školenia</w:t>
      </w:r>
      <w:r w:rsidR="00146D4C" w:rsidRPr="00297038">
        <w:rPr>
          <w:lang w:eastAsia="sk-SK"/>
        </w:rPr>
        <w:t xml:space="preserve"> </w:t>
      </w:r>
      <w:r w:rsidR="00622577">
        <w:rPr>
          <w:lang w:eastAsia="sk-SK"/>
        </w:rPr>
        <w:t>(T</w:t>
      </w:r>
      <w:r w:rsidR="00646358" w:rsidRPr="00297038">
        <w:rPr>
          <w:lang w:eastAsia="sk-SK"/>
        </w:rPr>
        <w:t>ab</w:t>
      </w:r>
      <w:r w:rsidR="004F738A" w:rsidRPr="00297038">
        <w:rPr>
          <w:lang w:eastAsia="sk-SK"/>
        </w:rPr>
        <w:t>uľ</w:t>
      </w:r>
      <w:r w:rsidR="00FF4E3C" w:rsidRPr="00297038">
        <w:rPr>
          <w:lang w:eastAsia="sk-SK"/>
        </w:rPr>
        <w:t xml:space="preserve">ka </w:t>
      </w:r>
      <w:r w:rsidR="00297038">
        <w:rPr>
          <w:lang w:eastAsia="sk-SK"/>
        </w:rPr>
        <w:t>16</w:t>
      </w:r>
      <w:r w:rsidR="00646358" w:rsidRPr="00297038">
        <w:rPr>
          <w:lang w:eastAsia="sk-SK"/>
        </w:rPr>
        <w:t>)</w:t>
      </w:r>
      <w:r w:rsidR="004F738A" w:rsidRPr="00297038">
        <w:rPr>
          <w:lang w:eastAsia="sk-SK"/>
        </w:rPr>
        <w:t>.</w:t>
      </w:r>
    </w:p>
    <w:p w14:paraId="3F3EBC11" w14:textId="5978983D" w:rsidR="00847591" w:rsidRPr="00297038" w:rsidRDefault="00360A93" w:rsidP="00803C8A">
      <w:pPr>
        <w:pStyle w:val="Odsekzoznamu"/>
        <w:numPr>
          <w:ilvl w:val="2"/>
          <w:numId w:val="20"/>
        </w:numPr>
        <w:shd w:val="clear" w:color="auto" w:fill="FFFFFF" w:themeFill="background1"/>
        <w:spacing w:line="360" w:lineRule="auto"/>
        <w:rPr>
          <w:b/>
        </w:rPr>
      </w:pPr>
      <w:r w:rsidRPr="00297038">
        <w:rPr>
          <w:b/>
        </w:rPr>
        <w:lastRenderedPageBreak/>
        <w:t>Mobility v</w:t>
      </w:r>
      <w:r w:rsidR="00847591" w:rsidRPr="00297038">
        <w:rPr>
          <w:b/>
        </w:rPr>
        <w:t xml:space="preserve"> rámci </w:t>
      </w:r>
      <w:r w:rsidR="00BA3D68">
        <w:rPr>
          <w:b/>
        </w:rPr>
        <w:t>bilaterálnych zmlúv</w:t>
      </w:r>
      <w:r w:rsidR="00847591" w:rsidRPr="00297038">
        <w:rPr>
          <w:b/>
        </w:rPr>
        <w:t xml:space="preserve"> </w:t>
      </w:r>
    </w:p>
    <w:p w14:paraId="64C1BE73" w14:textId="4BBAFD32" w:rsidR="00847591" w:rsidRPr="00B41A33" w:rsidRDefault="00847591" w:rsidP="00803C8A">
      <w:pPr>
        <w:shd w:val="clear" w:color="auto" w:fill="FFFFFF" w:themeFill="background1"/>
        <w:spacing w:line="360" w:lineRule="auto"/>
        <w:ind w:firstLine="720"/>
        <w:jc w:val="both"/>
        <w:rPr>
          <w:lang w:eastAsia="sk-SK"/>
        </w:rPr>
      </w:pPr>
      <w:r w:rsidRPr="00297038">
        <w:rPr>
          <w:lang w:eastAsia="sk-SK"/>
        </w:rPr>
        <w:t>Prehľad o zahraničných mobilitách zamestnancov SPU v rámci bilaterálnej spoluprá</w:t>
      </w:r>
      <w:r w:rsidR="007F1826">
        <w:rPr>
          <w:lang w:eastAsia="sk-SK"/>
        </w:rPr>
        <w:t>ce v zahraničí uvádza T</w:t>
      </w:r>
      <w:r w:rsidR="00297038">
        <w:rPr>
          <w:lang w:eastAsia="sk-SK"/>
        </w:rPr>
        <w:t>abuľka 17</w:t>
      </w:r>
      <w:r w:rsidRPr="00297038">
        <w:rPr>
          <w:lang w:eastAsia="sk-SK"/>
        </w:rPr>
        <w:t>. V rámci bilaterálnej spolupráce SPU vysla</w:t>
      </w:r>
      <w:r w:rsidR="00AA20F6" w:rsidRPr="00297038">
        <w:rPr>
          <w:lang w:eastAsia="sk-SK"/>
        </w:rPr>
        <w:t xml:space="preserve">la </w:t>
      </w:r>
      <w:r w:rsidR="004F738A" w:rsidRPr="00297038">
        <w:rPr>
          <w:lang w:eastAsia="sk-SK"/>
        </w:rPr>
        <w:t>63</w:t>
      </w:r>
      <w:r w:rsidRPr="00297038">
        <w:rPr>
          <w:lang w:eastAsia="sk-SK"/>
        </w:rPr>
        <w:t xml:space="preserve"> zamestnancov</w:t>
      </w:r>
      <w:r w:rsidR="00AA20F6" w:rsidRPr="00297038">
        <w:rPr>
          <w:lang w:eastAsia="sk-SK"/>
        </w:rPr>
        <w:t>.</w:t>
      </w:r>
      <w:r w:rsidRPr="00B41A33">
        <w:rPr>
          <w:lang w:eastAsia="sk-SK"/>
        </w:rPr>
        <w:t xml:space="preserve"> </w:t>
      </w:r>
    </w:p>
    <w:p w14:paraId="4BA419CD" w14:textId="77777777" w:rsidR="00360A93" w:rsidRDefault="00360A93" w:rsidP="004F738A">
      <w:pPr>
        <w:spacing w:line="360" w:lineRule="auto"/>
        <w:rPr>
          <w:b/>
          <w:sz w:val="28"/>
          <w:szCs w:val="28"/>
        </w:rPr>
      </w:pPr>
    </w:p>
    <w:p w14:paraId="6676F7EC" w14:textId="77777777" w:rsidR="004F738A" w:rsidRPr="004F738A" w:rsidRDefault="004F738A" w:rsidP="004F738A">
      <w:pPr>
        <w:spacing w:line="360" w:lineRule="auto"/>
        <w:rPr>
          <w:b/>
          <w:sz w:val="28"/>
          <w:szCs w:val="28"/>
        </w:rPr>
      </w:pPr>
    </w:p>
    <w:p w14:paraId="26BBEC9C" w14:textId="027549B6" w:rsidR="0005347A" w:rsidRPr="00954CED" w:rsidRDefault="00576D22" w:rsidP="00576D22">
      <w:pPr>
        <w:suppressAutoHyphens/>
        <w:autoSpaceDN w:val="0"/>
        <w:spacing w:line="360" w:lineRule="auto"/>
        <w:textAlignment w:val="baseline"/>
      </w:pPr>
      <w:r>
        <w:rPr>
          <w:b/>
          <w:sz w:val="28"/>
          <w:szCs w:val="28"/>
        </w:rPr>
        <w:t xml:space="preserve">1.4 </w:t>
      </w:r>
      <w:r w:rsidR="0005347A" w:rsidRPr="00576D22">
        <w:rPr>
          <w:b/>
          <w:sz w:val="28"/>
          <w:szCs w:val="28"/>
        </w:rPr>
        <w:t xml:space="preserve">Mobility </w:t>
      </w:r>
      <w:r w:rsidR="00BA3D68">
        <w:rPr>
          <w:b/>
          <w:sz w:val="28"/>
          <w:szCs w:val="28"/>
        </w:rPr>
        <w:t xml:space="preserve">prijatých </w:t>
      </w:r>
      <w:r w:rsidR="0005347A" w:rsidRPr="00576D22">
        <w:rPr>
          <w:b/>
          <w:sz w:val="28"/>
          <w:szCs w:val="28"/>
        </w:rPr>
        <w:t>zamestnancov zahraničných inštitúcií na SPU v Nitre</w:t>
      </w:r>
    </w:p>
    <w:p w14:paraId="1270D0E6" w14:textId="44B87C50" w:rsidR="0005347A" w:rsidRDefault="0005347A" w:rsidP="0005347A">
      <w:pPr>
        <w:pStyle w:val="Odsekzoznamu"/>
        <w:spacing w:line="360" w:lineRule="auto"/>
        <w:ind w:left="0" w:firstLine="360"/>
        <w:jc w:val="both"/>
      </w:pPr>
      <w:r w:rsidRPr="00954CED">
        <w:t>V rámci medzinárodných programov navštívili v sledovanom období našu univerzi</w:t>
      </w:r>
      <w:r w:rsidR="00622577">
        <w:t>tu učitelia a výskumníci z rôznych</w:t>
      </w:r>
      <w:r w:rsidRPr="00954CED">
        <w:t xml:space="preserve"> zahraničných inštitúcií. Jednotlivé počty vidieť z Tabuľky </w:t>
      </w:r>
      <w:r w:rsidR="00297038">
        <w:t>7</w:t>
      </w:r>
      <w:r w:rsidR="007F1826">
        <w:t>Z.</w:t>
      </w:r>
    </w:p>
    <w:p w14:paraId="0D0AD230" w14:textId="77777777" w:rsidR="0005347A" w:rsidRDefault="0005347A" w:rsidP="0005347A">
      <w:pPr>
        <w:pStyle w:val="Odsekzoznamu"/>
        <w:spacing w:line="360" w:lineRule="auto"/>
        <w:ind w:left="360"/>
        <w:rPr>
          <w:b/>
          <w:shd w:val="clear" w:color="auto" w:fill="FFFF00"/>
        </w:rPr>
      </w:pPr>
    </w:p>
    <w:p w14:paraId="732E2B9D" w14:textId="68996DA8" w:rsidR="0005347A" w:rsidRDefault="00576D22" w:rsidP="00576D22">
      <w:pPr>
        <w:suppressAutoHyphens/>
        <w:autoSpaceDN w:val="0"/>
        <w:spacing w:line="360" w:lineRule="auto"/>
        <w:textAlignment w:val="baseline"/>
      </w:pPr>
      <w:r>
        <w:rPr>
          <w:b/>
        </w:rPr>
        <w:t>1.4.1</w:t>
      </w:r>
      <w:r w:rsidR="00164D53">
        <w:rPr>
          <w:b/>
        </w:rPr>
        <w:t xml:space="preserve"> Mobility </w:t>
      </w:r>
      <w:r>
        <w:rPr>
          <w:b/>
        </w:rPr>
        <w:t xml:space="preserve"> </w:t>
      </w:r>
      <w:r w:rsidR="00164D53">
        <w:rPr>
          <w:b/>
        </w:rPr>
        <w:t>v</w:t>
      </w:r>
      <w:r w:rsidR="0005347A" w:rsidRPr="00576D22">
        <w:rPr>
          <w:b/>
        </w:rPr>
        <w:t> rámci programu Erasmus+</w:t>
      </w:r>
      <w:r w:rsidR="00BA3D68">
        <w:rPr>
          <w:b/>
        </w:rPr>
        <w:t xml:space="preserve"> </w:t>
      </w:r>
      <w:r w:rsidR="00164D53">
        <w:rPr>
          <w:b/>
        </w:rPr>
        <w:t>K</w:t>
      </w:r>
      <w:r w:rsidR="005650D2">
        <w:rPr>
          <w:b/>
        </w:rPr>
        <w:t xml:space="preserve">A </w:t>
      </w:r>
      <w:r w:rsidR="00146E4A">
        <w:rPr>
          <w:b/>
        </w:rPr>
        <w:t>103</w:t>
      </w:r>
      <w:r w:rsidR="00164D53">
        <w:rPr>
          <w:b/>
        </w:rPr>
        <w:t>,</w:t>
      </w:r>
      <w:r w:rsidR="00146E4A">
        <w:rPr>
          <w:b/>
        </w:rPr>
        <w:t xml:space="preserve"> </w:t>
      </w:r>
      <w:r w:rsidR="00164D53">
        <w:rPr>
          <w:b/>
        </w:rPr>
        <w:t>K</w:t>
      </w:r>
      <w:r w:rsidR="00701278">
        <w:rPr>
          <w:b/>
        </w:rPr>
        <w:t>A</w:t>
      </w:r>
      <w:r w:rsidR="00164D53">
        <w:rPr>
          <w:b/>
        </w:rPr>
        <w:t>107</w:t>
      </w:r>
    </w:p>
    <w:p w14:paraId="4D4C1E5F" w14:textId="4C01D72F" w:rsidR="0005347A" w:rsidRPr="00954CED" w:rsidRDefault="003E7550" w:rsidP="0005347A">
      <w:pPr>
        <w:pStyle w:val="Standard"/>
        <w:spacing w:line="360" w:lineRule="auto"/>
        <w:ind w:firstLine="720"/>
        <w:jc w:val="both"/>
        <w:rPr>
          <w:kern w:val="0"/>
        </w:rPr>
      </w:pPr>
      <w:r>
        <w:rPr>
          <w:kern w:val="0"/>
        </w:rPr>
        <w:t>Z</w:t>
      </w:r>
      <w:r w:rsidRPr="00954CED">
        <w:rPr>
          <w:kern w:val="0"/>
        </w:rPr>
        <w:t>a účelom výučby</w:t>
      </w:r>
      <w:r>
        <w:rPr>
          <w:kern w:val="0"/>
        </w:rPr>
        <w:t xml:space="preserve"> </w:t>
      </w:r>
      <w:r w:rsidR="0005347A" w:rsidRPr="00954CED">
        <w:rPr>
          <w:kern w:val="0"/>
        </w:rPr>
        <w:t xml:space="preserve">sme na našej univerzite prijali v rámci programu ERASMUS+ KA103 76 zahraničných učiteľov </w:t>
      </w:r>
      <w:r w:rsidR="00AA20F6">
        <w:rPr>
          <w:kern w:val="0"/>
        </w:rPr>
        <w:t>a </w:t>
      </w:r>
      <w:r w:rsidR="00AA20F6" w:rsidRPr="00AA20F6">
        <w:rPr>
          <w:color w:val="000000" w:themeColor="text1"/>
          <w:kern w:val="0"/>
        </w:rPr>
        <w:t xml:space="preserve">v </w:t>
      </w:r>
      <w:r w:rsidR="0005347A" w:rsidRPr="00AA20F6">
        <w:rPr>
          <w:color w:val="000000" w:themeColor="text1"/>
          <w:kern w:val="0"/>
        </w:rPr>
        <w:t>rámci programu E</w:t>
      </w:r>
      <w:r w:rsidR="007F1826">
        <w:rPr>
          <w:color w:val="000000" w:themeColor="text1"/>
          <w:kern w:val="0"/>
        </w:rPr>
        <w:t>RASMUS</w:t>
      </w:r>
      <w:r w:rsidR="0005347A" w:rsidRPr="00AA20F6">
        <w:rPr>
          <w:color w:val="000000" w:themeColor="text1"/>
          <w:kern w:val="0"/>
        </w:rPr>
        <w:t>+ KA107 2 učiteľov</w:t>
      </w:r>
      <w:r w:rsidR="0005347A" w:rsidRPr="00AA20F6">
        <w:rPr>
          <w:color w:val="ED7D31" w:themeColor="accent2"/>
          <w:kern w:val="0"/>
        </w:rPr>
        <w:t xml:space="preserve">. </w:t>
      </w:r>
      <w:r w:rsidR="0005347A" w:rsidRPr="00954CED">
        <w:rPr>
          <w:kern w:val="0"/>
        </w:rPr>
        <w:t>Prehľad o mobilitách zahraničných uč</w:t>
      </w:r>
      <w:r w:rsidR="00622577">
        <w:rPr>
          <w:kern w:val="0"/>
        </w:rPr>
        <w:t>iteľov je uvedený v Tabuľke</w:t>
      </w:r>
      <w:r w:rsidR="00576D22">
        <w:rPr>
          <w:kern w:val="0"/>
        </w:rPr>
        <w:t xml:space="preserve"> </w:t>
      </w:r>
      <w:r w:rsidR="00297038">
        <w:rPr>
          <w:kern w:val="0"/>
        </w:rPr>
        <w:t>18</w:t>
      </w:r>
      <w:r w:rsidR="007F1826">
        <w:rPr>
          <w:kern w:val="0"/>
        </w:rPr>
        <w:t>.</w:t>
      </w:r>
    </w:p>
    <w:p w14:paraId="6ADD380B" w14:textId="7525FC90" w:rsidR="0005347A" w:rsidRPr="00954CED" w:rsidRDefault="003E7550" w:rsidP="0005347A">
      <w:pPr>
        <w:pStyle w:val="Standard"/>
        <w:spacing w:line="360" w:lineRule="auto"/>
        <w:ind w:firstLine="720"/>
        <w:jc w:val="both"/>
        <w:rPr>
          <w:kern w:val="0"/>
        </w:rPr>
      </w:pPr>
      <w:r>
        <w:rPr>
          <w:kern w:val="0"/>
        </w:rPr>
        <w:t xml:space="preserve">Za účelom školenia </w:t>
      </w:r>
      <w:r w:rsidR="0005347A" w:rsidRPr="00954CED">
        <w:rPr>
          <w:kern w:val="0"/>
        </w:rPr>
        <w:t>sme na SPU prijali aj 2</w:t>
      </w:r>
      <w:r w:rsidR="00601B08">
        <w:rPr>
          <w:kern w:val="0"/>
        </w:rPr>
        <w:t>8</w:t>
      </w:r>
      <w:r w:rsidR="0005347A" w:rsidRPr="00954CED">
        <w:rPr>
          <w:kern w:val="0"/>
        </w:rPr>
        <w:t xml:space="preserve"> zahraničných </w:t>
      </w:r>
      <w:r>
        <w:rPr>
          <w:kern w:val="0"/>
        </w:rPr>
        <w:t xml:space="preserve">zamestnancov </w:t>
      </w:r>
      <w:r w:rsidR="0005347A" w:rsidRPr="00954CED">
        <w:rPr>
          <w:kern w:val="0"/>
        </w:rPr>
        <w:t>v rámci programu E</w:t>
      </w:r>
      <w:r w:rsidR="007F1826">
        <w:rPr>
          <w:kern w:val="0"/>
        </w:rPr>
        <w:t>RASMUS</w:t>
      </w:r>
      <w:r w:rsidR="0005347A" w:rsidRPr="00954CED">
        <w:rPr>
          <w:kern w:val="0"/>
        </w:rPr>
        <w:t>+ KA103, v rámci programu KA107 bol pri</w:t>
      </w:r>
      <w:r w:rsidR="00576D22">
        <w:rPr>
          <w:kern w:val="0"/>
        </w:rPr>
        <w:t xml:space="preserve">jatý 1 </w:t>
      </w:r>
      <w:r>
        <w:rPr>
          <w:kern w:val="0"/>
        </w:rPr>
        <w:t xml:space="preserve">zahraničný </w:t>
      </w:r>
      <w:r w:rsidR="00576D22">
        <w:rPr>
          <w:kern w:val="0"/>
        </w:rPr>
        <w:t xml:space="preserve">zamestnanec.  (Tabuľka </w:t>
      </w:r>
      <w:r w:rsidR="00E47384">
        <w:rPr>
          <w:kern w:val="0"/>
        </w:rPr>
        <w:t>19</w:t>
      </w:r>
      <w:r w:rsidR="0005347A" w:rsidRPr="00954CED">
        <w:rPr>
          <w:kern w:val="0"/>
        </w:rPr>
        <w:t>).</w:t>
      </w:r>
    </w:p>
    <w:p w14:paraId="62453139" w14:textId="77777777" w:rsidR="00734423" w:rsidRDefault="00734423" w:rsidP="00576D22">
      <w:pPr>
        <w:suppressAutoHyphens/>
        <w:autoSpaceDN w:val="0"/>
        <w:spacing w:line="360" w:lineRule="auto"/>
        <w:textAlignment w:val="baseline"/>
        <w:rPr>
          <w:b/>
        </w:rPr>
      </w:pPr>
    </w:p>
    <w:p w14:paraId="587FE246" w14:textId="5A0DC5EE" w:rsidR="0005347A" w:rsidRPr="00954CED" w:rsidRDefault="00576D22" w:rsidP="00576D22">
      <w:pPr>
        <w:suppressAutoHyphens/>
        <w:autoSpaceDN w:val="0"/>
        <w:spacing w:line="360" w:lineRule="auto"/>
        <w:textAlignment w:val="baseline"/>
      </w:pPr>
      <w:r>
        <w:rPr>
          <w:b/>
        </w:rPr>
        <w:t xml:space="preserve">1.4.2 </w:t>
      </w:r>
      <w:r w:rsidR="00734423">
        <w:rPr>
          <w:b/>
        </w:rPr>
        <w:t>Mobility v</w:t>
      </w:r>
      <w:r w:rsidR="00734423" w:rsidRPr="00576D22">
        <w:rPr>
          <w:b/>
        </w:rPr>
        <w:t> rámci programu Erasmus+</w:t>
      </w:r>
      <w:r w:rsidR="0005347A" w:rsidRPr="00576D22">
        <w:rPr>
          <w:b/>
        </w:rPr>
        <w:t xml:space="preserve"> </w:t>
      </w:r>
      <w:r w:rsidR="00360637">
        <w:rPr>
          <w:b/>
        </w:rPr>
        <w:t>K</w:t>
      </w:r>
      <w:r w:rsidR="00701278">
        <w:rPr>
          <w:b/>
        </w:rPr>
        <w:t>A</w:t>
      </w:r>
      <w:r w:rsidR="00360637">
        <w:rPr>
          <w:b/>
        </w:rPr>
        <w:t>2</w:t>
      </w:r>
    </w:p>
    <w:p w14:paraId="3D188C78" w14:textId="21D7E1AA" w:rsidR="0005347A" w:rsidRPr="00954CED" w:rsidRDefault="0005347A" w:rsidP="0005347A">
      <w:pPr>
        <w:pStyle w:val="Standard"/>
        <w:spacing w:line="360" w:lineRule="auto"/>
        <w:ind w:firstLine="720"/>
        <w:jc w:val="both"/>
      </w:pPr>
      <w:r w:rsidRPr="00360637">
        <w:t xml:space="preserve">V  rámci programu </w:t>
      </w:r>
      <w:r w:rsidR="007F1826">
        <w:t>ERASMUS</w:t>
      </w:r>
      <w:r w:rsidR="00360637" w:rsidRPr="00360637">
        <w:t>+ K</w:t>
      </w:r>
      <w:r w:rsidR="00701278">
        <w:t>A</w:t>
      </w:r>
      <w:r w:rsidR="00360637" w:rsidRPr="00360637">
        <w:t xml:space="preserve">2  </w:t>
      </w:r>
      <w:r w:rsidR="00701278">
        <w:t xml:space="preserve">sme prijali </w:t>
      </w:r>
      <w:r w:rsidR="00360637" w:rsidRPr="00360637">
        <w:t>1</w:t>
      </w:r>
      <w:r w:rsidR="00601B08">
        <w:t>2</w:t>
      </w:r>
      <w:r w:rsidR="00360637" w:rsidRPr="00360637">
        <w:t xml:space="preserve"> </w:t>
      </w:r>
      <w:r w:rsidR="00360637">
        <w:t>zamestnancov zahraničných unive</w:t>
      </w:r>
      <w:r w:rsidR="00622577">
        <w:t>rzít (Tabuľka 3Z).</w:t>
      </w:r>
      <w:r w:rsidR="00360637" w:rsidRPr="00360637">
        <w:t xml:space="preserve"> </w:t>
      </w:r>
    </w:p>
    <w:p w14:paraId="71D1A6CA" w14:textId="77777777" w:rsidR="0005347A" w:rsidRPr="00954CED" w:rsidRDefault="0005347A" w:rsidP="0005347A">
      <w:pPr>
        <w:pStyle w:val="Odsekzoznamu"/>
        <w:spacing w:line="360" w:lineRule="auto"/>
        <w:rPr>
          <w:shd w:val="clear" w:color="auto" w:fill="FFFF00"/>
        </w:rPr>
      </w:pPr>
    </w:p>
    <w:p w14:paraId="12F8935D" w14:textId="7F640B87" w:rsidR="0005347A" w:rsidRPr="00954CED" w:rsidRDefault="00576D22" w:rsidP="00576D22">
      <w:pPr>
        <w:suppressAutoHyphens/>
        <w:autoSpaceDN w:val="0"/>
        <w:spacing w:line="360" w:lineRule="auto"/>
        <w:textAlignment w:val="baseline"/>
      </w:pPr>
      <w:r>
        <w:rPr>
          <w:b/>
        </w:rPr>
        <w:t xml:space="preserve">1.4.3 </w:t>
      </w:r>
      <w:r w:rsidR="00FF0277">
        <w:rPr>
          <w:b/>
        </w:rPr>
        <w:t xml:space="preserve"> Mobility</w:t>
      </w:r>
      <w:r w:rsidR="0005347A" w:rsidRPr="00576D22">
        <w:rPr>
          <w:b/>
        </w:rPr>
        <w:t> </w:t>
      </w:r>
      <w:r w:rsidR="00AB1990">
        <w:rPr>
          <w:b/>
        </w:rPr>
        <w:t xml:space="preserve"> v</w:t>
      </w:r>
      <w:r w:rsidR="00BA3D68">
        <w:rPr>
          <w:b/>
        </w:rPr>
        <w:t> </w:t>
      </w:r>
      <w:r w:rsidR="0005347A" w:rsidRPr="00576D22">
        <w:rPr>
          <w:b/>
        </w:rPr>
        <w:t>rámci</w:t>
      </w:r>
      <w:r w:rsidR="00BA3D68">
        <w:rPr>
          <w:b/>
        </w:rPr>
        <w:t xml:space="preserve"> programu</w:t>
      </w:r>
      <w:r w:rsidR="0005347A" w:rsidRPr="00576D22">
        <w:rPr>
          <w:b/>
        </w:rPr>
        <w:t xml:space="preserve"> CEEPUS</w:t>
      </w:r>
    </w:p>
    <w:p w14:paraId="653A138D" w14:textId="7750456F" w:rsidR="0005347A" w:rsidRDefault="00FF0277" w:rsidP="0005347A">
      <w:pPr>
        <w:pStyle w:val="Standard"/>
        <w:spacing w:line="360" w:lineRule="auto"/>
        <w:ind w:firstLine="720"/>
        <w:jc w:val="both"/>
      </w:pPr>
      <w:r>
        <w:rPr>
          <w:color w:val="000000"/>
          <w:lang w:eastAsia="sk-SK"/>
        </w:rPr>
        <w:t>V</w:t>
      </w:r>
      <w:r w:rsidR="00E47384">
        <w:rPr>
          <w:color w:val="000000"/>
          <w:lang w:eastAsia="sk-SK"/>
        </w:rPr>
        <w:t> </w:t>
      </w:r>
      <w:r>
        <w:rPr>
          <w:color w:val="000000"/>
          <w:lang w:eastAsia="sk-SK"/>
        </w:rPr>
        <w:t>rámci</w:t>
      </w:r>
      <w:r w:rsidR="00E47384">
        <w:rPr>
          <w:color w:val="000000"/>
          <w:lang w:eastAsia="sk-SK"/>
        </w:rPr>
        <w:t xml:space="preserve"> </w:t>
      </w:r>
      <w:r>
        <w:rPr>
          <w:color w:val="000000"/>
          <w:lang w:eastAsia="sk-SK"/>
        </w:rPr>
        <w:t>sietí CEEPUS sme prijali zo zahraničia 1</w:t>
      </w:r>
      <w:r w:rsidR="00601B08">
        <w:rPr>
          <w:color w:val="000000"/>
          <w:lang w:eastAsia="sk-SK"/>
        </w:rPr>
        <w:t>8</w:t>
      </w:r>
      <w:r>
        <w:rPr>
          <w:color w:val="000000"/>
          <w:lang w:eastAsia="sk-SK"/>
        </w:rPr>
        <w:t xml:space="preserve"> zamestnancov zahraničných univerzít . </w:t>
      </w:r>
      <w:r w:rsidR="0005347A" w:rsidRPr="00954CED">
        <w:rPr>
          <w:color w:val="000000"/>
          <w:lang w:eastAsia="sk-SK"/>
        </w:rPr>
        <w:t>Prehľad o  mobilitách zahraničných zamestnancov na SPU v rámci siete CEEPUS za akademický rok 2</w:t>
      </w:r>
      <w:r w:rsidR="00576D22">
        <w:rPr>
          <w:color w:val="000000"/>
          <w:lang w:eastAsia="sk-SK"/>
        </w:rPr>
        <w:t>016/2017 je uvedený v Tabuľke 2</w:t>
      </w:r>
      <w:r w:rsidR="00E47384">
        <w:rPr>
          <w:color w:val="000000"/>
          <w:lang w:eastAsia="sk-SK"/>
        </w:rPr>
        <w:t>0</w:t>
      </w:r>
      <w:r w:rsidR="007F1826">
        <w:rPr>
          <w:color w:val="000000"/>
          <w:lang w:eastAsia="sk-SK"/>
        </w:rPr>
        <w:t>.</w:t>
      </w:r>
    </w:p>
    <w:p w14:paraId="000CEDFB" w14:textId="77777777" w:rsidR="0005347A" w:rsidRDefault="0005347A" w:rsidP="0005347A">
      <w:pPr>
        <w:pStyle w:val="Standard"/>
        <w:spacing w:line="360" w:lineRule="auto"/>
        <w:ind w:firstLine="720"/>
        <w:jc w:val="both"/>
        <w:rPr>
          <w:color w:val="000000"/>
          <w:lang w:eastAsia="sk-SK"/>
        </w:rPr>
      </w:pPr>
    </w:p>
    <w:p w14:paraId="47F16590" w14:textId="7A8540D7" w:rsidR="0005347A" w:rsidRPr="00954CED" w:rsidRDefault="00576D22" w:rsidP="00576D22">
      <w:pPr>
        <w:suppressAutoHyphens/>
        <w:autoSpaceDN w:val="0"/>
        <w:spacing w:line="360" w:lineRule="auto"/>
        <w:textAlignment w:val="baseline"/>
      </w:pPr>
      <w:r>
        <w:rPr>
          <w:b/>
        </w:rPr>
        <w:t xml:space="preserve">1.4.4 </w:t>
      </w:r>
      <w:r w:rsidR="005814E2">
        <w:rPr>
          <w:b/>
        </w:rPr>
        <w:t>Mobility v</w:t>
      </w:r>
      <w:r w:rsidR="0005347A" w:rsidRPr="00576D22">
        <w:rPr>
          <w:b/>
        </w:rPr>
        <w:t xml:space="preserve"> rámci </w:t>
      </w:r>
      <w:r w:rsidR="00601B08">
        <w:rPr>
          <w:b/>
        </w:rPr>
        <w:t>bilateráln</w:t>
      </w:r>
      <w:r w:rsidR="00BA3D68">
        <w:rPr>
          <w:b/>
        </w:rPr>
        <w:t>ych zmlúv</w:t>
      </w:r>
    </w:p>
    <w:p w14:paraId="12D22F57" w14:textId="40F2E183" w:rsidR="0005347A" w:rsidRPr="00954CED" w:rsidRDefault="0005347A" w:rsidP="0005347A">
      <w:pPr>
        <w:pStyle w:val="Standard"/>
        <w:spacing w:line="360" w:lineRule="auto"/>
        <w:ind w:firstLine="720"/>
        <w:jc w:val="both"/>
        <w:rPr>
          <w:kern w:val="0"/>
        </w:rPr>
      </w:pPr>
      <w:r w:rsidRPr="00954CED">
        <w:rPr>
          <w:kern w:val="0"/>
        </w:rPr>
        <w:t xml:space="preserve">V rámci </w:t>
      </w:r>
      <w:r w:rsidR="00297038">
        <w:rPr>
          <w:kern w:val="0"/>
        </w:rPr>
        <w:t>bilaterálnej spolupráce</w:t>
      </w:r>
      <w:r w:rsidRPr="00954CED">
        <w:rPr>
          <w:kern w:val="0"/>
        </w:rPr>
        <w:t xml:space="preserve"> navštívilo našu univerzitu </w:t>
      </w:r>
      <w:r w:rsidR="00601B08">
        <w:rPr>
          <w:kern w:val="0"/>
        </w:rPr>
        <w:t>102</w:t>
      </w:r>
      <w:r w:rsidRPr="00954CED">
        <w:rPr>
          <w:kern w:val="0"/>
        </w:rPr>
        <w:t xml:space="preserve"> zamestnancov zahraničných univerzít (Tab</w:t>
      </w:r>
      <w:r w:rsidR="00576D22">
        <w:rPr>
          <w:kern w:val="0"/>
        </w:rPr>
        <w:t>uľka 2</w:t>
      </w:r>
      <w:r w:rsidR="00E47384">
        <w:rPr>
          <w:kern w:val="0"/>
        </w:rPr>
        <w:t>1</w:t>
      </w:r>
      <w:r w:rsidR="005814E2">
        <w:rPr>
          <w:kern w:val="0"/>
        </w:rPr>
        <w:t>)</w:t>
      </w:r>
      <w:r w:rsidRPr="00954CED">
        <w:rPr>
          <w:kern w:val="0"/>
        </w:rPr>
        <w:t>.</w:t>
      </w:r>
    </w:p>
    <w:p w14:paraId="246ED0E8" w14:textId="77777777" w:rsidR="0005347A" w:rsidRDefault="0005347A" w:rsidP="0005347A">
      <w:pPr>
        <w:pStyle w:val="Standard"/>
        <w:spacing w:line="360" w:lineRule="auto"/>
        <w:ind w:firstLine="720"/>
        <w:jc w:val="both"/>
        <w:rPr>
          <w:color w:val="000000"/>
          <w:lang w:eastAsia="sk-SK"/>
        </w:rPr>
      </w:pPr>
    </w:p>
    <w:p w14:paraId="5D849C99" w14:textId="77777777" w:rsidR="007F1826" w:rsidRPr="00954CED" w:rsidRDefault="007F1826" w:rsidP="0005347A">
      <w:pPr>
        <w:pStyle w:val="Standard"/>
        <w:spacing w:line="360" w:lineRule="auto"/>
        <w:ind w:firstLine="720"/>
        <w:jc w:val="both"/>
        <w:rPr>
          <w:color w:val="000000"/>
          <w:lang w:eastAsia="sk-SK"/>
        </w:rPr>
      </w:pPr>
    </w:p>
    <w:p w14:paraId="2EB744D6" w14:textId="77777777" w:rsidR="00132D5B" w:rsidRDefault="00132D5B"/>
    <w:p w14:paraId="5239EA6F" w14:textId="6317AEB1" w:rsidR="00206638" w:rsidRPr="00B41A33" w:rsidRDefault="006332ED" w:rsidP="00CB74F0">
      <w:pPr>
        <w:spacing w:line="360" w:lineRule="auto"/>
        <w:rPr>
          <w:sz w:val="28"/>
          <w:szCs w:val="28"/>
        </w:rPr>
      </w:pPr>
      <w:r w:rsidRPr="00B41A33">
        <w:rPr>
          <w:b/>
          <w:sz w:val="28"/>
          <w:szCs w:val="28"/>
        </w:rPr>
        <w:lastRenderedPageBreak/>
        <w:t xml:space="preserve">2 </w:t>
      </w:r>
      <w:r w:rsidR="005650D2">
        <w:rPr>
          <w:b/>
          <w:sz w:val="28"/>
          <w:szCs w:val="28"/>
        </w:rPr>
        <w:t xml:space="preserve">Prehľad centralizovaných aktivít organizovaných </w:t>
      </w:r>
      <w:proofErr w:type="spellStart"/>
      <w:r w:rsidR="005650D2">
        <w:rPr>
          <w:b/>
          <w:sz w:val="28"/>
          <w:szCs w:val="28"/>
        </w:rPr>
        <w:t>KZVaMVP</w:t>
      </w:r>
      <w:proofErr w:type="spellEnd"/>
      <w:r w:rsidR="005650D2">
        <w:rPr>
          <w:b/>
          <w:sz w:val="28"/>
          <w:szCs w:val="28"/>
        </w:rPr>
        <w:t xml:space="preserve"> pre rozvoj akademických mobilít v roku 2017 </w:t>
      </w:r>
    </w:p>
    <w:p w14:paraId="6B199301" w14:textId="77777777" w:rsidR="00684510" w:rsidRPr="00B41A33" w:rsidRDefault="00684510" w:rsidP="00CB74F0">
      <w:pPr>
        <w:spacing w:line="360" w:lineRule="auto"/>
        <w:jc w:val="both"/>
        <w:rPr>
          <w:b/>
        </w:rPr>
      </w:pPr>
    </w:p>
    <w:p w14:paraId="3F2FB055" w14:textId="00217A34" w:rsidR="009E7C12" w:rsidRPr="00B41A33" w:rsidRDefault="007F1826" w:rsidP="00CB74F0">
      <w:pPr>
        <w:spacing w:line="276" w:lineRule="auto"/>
        <w:jc w:val="both"/>
      </w:pPr>
      <w:proofErr w:type="spellStart"/>
      <w:r>
        <w:t>KZVaMVP</w:t>
      </w:r>
      <w:proofErr w:type="spellEnd"/>
      <w:r w:rsidR="009E7C12" w:rsidRPr="00B41A33">
        <w:t xml:space="preserve"> v roku 2017 organizovala, koordinovala alebo sa podieľala na organizovaní rôznych podujatí </w:t>
      </w:r>
      <w:proofErr w:type="spellStart"/>
      <w:r w:rsidR="009E7C12" w:rsidRPr="00B41A33">
        <w:t>mobilitného</w:t>
      </w:r>
      <w:proofErr w:type="spellEnd"/>
      <w:r w:rsidR="009E7C12" w:rsidRPr="00B41A33">
        <w:t xml:space="preserve"> charakteru s cieľom zapojiť do nich čo možno najširšie spektrum študentov a pracovníkov zo všetkých fakúlt SPU. </w:t>
      </w:r>
    </w:p>
    <w:p w14:paraId="238C7962" w14:textId="77777777" w:rsidR="009E7C12" w:rsidRPr="00B41A33" w:rsidRDefault="009E7C12" w:rsidP="00CB74F0">
      <w:pPr>
        <w:spacing w:line="276" w:lineRule="auto"/>
        <w:jc w:val="both"/>
      </w:pPr>
    </w:p>
    <w:p w14:paraId="5F196989" w14:textId="77777777" w:rsidR="009E7C12" w:rsidRPr="00B41A33" w:rsidRDefault="009E7C12" w:rsidP="00CB74F0">
      <w:pPr>
        <w:pStyle w:val="Odsekzoznamu"/>
        <w:numPr>
          <w:ilvl w:val="0"/>
          <w:numId w:val="13"/>
        </w:numPr>
        <w:spacing w:after="160" w:line="276" w:lineRule="auto"/>
        <w:jc w:val="both"/>
      </w:pPr>
      <w:r w:rsidRPr="00B41A33">
        <w:rPr>
          <w:rStyle w:val="Siln"/>
          <w:b w:val="0"/>
          <w:color w:val="000000"/>
          <w:shd w:val="clear" w:color="auto" w:fill="FFFFFF"/>
        </w:rPr>
        <w:t xml:space="preserve">Prezident Erasmus </w:t>
      </w:r>
      <w:proofErr w:type="spellStart"/>
      <w:r w:rsidRPr="00B41A33">
        <w:rPr>
          <w:rStyle w:val="Siln"/>
          <w:b w:val="0"/>
          <w:color w:val="000000"/>
          <w:shd w:val="clear" w:color="auto" w:fill="FFFFFF"/>
        </w:rPr>
        <w:t>Student</w:t>
      </w:r>
      <w:proofErr w:type="spellEnd"/>
      <w:r w:rsidRPr="00B41A33">
        <w:rPr>
          <w:rStyle w:val="Siln"/>
          <w:b w:val="0"/>
          <w:color w:val="000000"/>
          <w:shd w:val="clear" w:color="auto" w:fill="FFFFFF"/>
        </w:rPr>
        <w:t xml:space="preserve"> </w:t>
      </w:r>
      <w:proofErr w:type="spellStart"/>
      <w:r w:rsidRPr="00B41A33">
        <w:rPr>
          <w:rStyle w:val="Siln"/>
          <w:b w:val="0"/>
          <w:color w:val="000000"/>
          <w:shd w:val="clear" w:color="auto" w:fill="FFFFFF"/>
        </w:rPr>
        <w:t>Network</w:t>
      </w:r>
      <w:proofErr w:type="spellEnd"/>
      <w:r w:rsidRPr="00B41A33">
        <w:rPr>
          <w:rStyle w:val="Siln"/>
          <w:b w:val="0"/>
          <w:color w:val="000000"/>
          <w:shd w:val="clear" w:color="auto" w:fill="FFFFFF"/>
        </w:rPr>
        <w:t xml:space="preserve"> Martin </w:t>
      </w:r>
      <w:proofErr w:type="spellStart"/>
      <w:r w:rsidRPr="00B41A33">
        <w:rPr>
          <w:rStyle w:val="Siln"/>
          <w:b w:val="0"/>
          <w:color w:val="000000"/>
          <w:shd w:val="clear" w:color="auto" w:fill="FFFFFF"/>
        </w:rPr>
        <w:t>Schön</w:t>
      </w:r>
      <w:proofErr w:type="spellEnd"/>
      <w:r w:rsidRPr="00B41A33">
        <w:rPr>
          <w:rStyle w:val="Siln"/>
          <w:b w:val="0"/>
          <w:color w:val="000000"/>
          <w:shd w:val="clear" w:color="auto" w:fill="FFFFFF"/>
        </w:rPr>
        <w:t xml:space="preserve"> zaslal </w:t>
      </w:r>
      <w:r w:rsidRPr="00B41A33">
        <w:rPr>
          <w:rStyle w:val="Siln"/>
          <w:color w:val="000000"/>
          <w:shd w:val="clear" w:color="auto" w:fill="FFFFFF"/>
        </w:rPr>
        <w:t>10. januára 2017</w:t>
      </w:r>
      <w:r w:rsidRPr="00B41A33">
        <w:rPr>
          <w:rStyle w:val="Siln"/>
          <w:b w:val="0"/>
          <w:color w:val="000000"/>
          <w:shd w:val="clear" w:color="auto" w:fill="FFFFFF"/>
        </w:rPr>
        <w:t xml:space="preserve"> ďakovný list prorektorke SPU pre vzdelávaciu činnosť a ECTS prof. RNDr. Zdenka Gálovej, CSc., ako prejav uznania a vďaky za aktívnu činnosť študentov SPU, členov sekcie ESN SUA a za podporu pri rozvíjaní a presadzovaní myšlienok študentskej dobrovoľníckej organizácie</w:t>
      </w:r>
      <w:r w:rsidRPr="00B41A33">
        <w:rPr>
          <w:rStyle w:val="Siln"/>
          <w:color w:val="000000"/>
          <w:shd w:val="clear" w:color="auto" w:fill="FFFFFF"/>
        </w:rPr>
        <w:t>.</w:t>
      </w:r>
    </w:p>
    <w:p w14:paraId="6CF28ACD" w14:textId="77777777" w:rsidR="009E7C12" w:rsidRPr="00B41A33" w:rsidRDefault="009E7C12" w:rsidP="00CB74F0">
      <w:pPr>
        <w:pStyle w:val="Odsekzoznamu"/>
        <w:numPr>
          <w:ilvl w:val="0"/>
          <w:numId w:val="13"/>
        </w:numPr>
        <w:spacing w:before="240" w:after="180" w:line="276" w:lineRule="auto"/>
        <w:ind w:right="150"/>
        <w:jc w:val="both"/>
        <w:outlineLvl w:val="0"/>
        <w:rPr>
          <w:kern w:val="36"/>
        </w:rPr>
      </w:pPr>
      <w:r w:rsidRPr="00B41A33">
        <w:rPr>
          <w:kern w:val="36"/>
        </w:rPr>
        <w:t xml:space="preserve">Národná agentúra SAAIC hodnotila program Erasmus+ (KA103). </w:t>
      </w:r>
      <w:r w:rsidRPr="00B41A33">
        <w:rPr>
          <w:bCs/>
        </w:rPr>
        <w:t>Úspešná realizácia projektu Erasmus+ na Slovenskej poľnohospodárskej univerzite v Nitre pokračovala aj vyhodnotením uplynulého ročníka 2015/2016, keď Národná agentúra SAAIC vyhodnotila veľmi pozitívne priebeh programu Erasmus+ (KA103) - jeho záverečnej správy, na SPU.</w:t>
      </w:r>
    </w:p>
    <w:p w14:paraId="2FC3D91A" w14:textId="77777777" w:rsidR="009E7C12" w:rsidRPr="00B41A33" w:rsidRDefault="009E7C12" w:rsidP="00CB74F0">
      <w:pPr>
        <w:pStyle w:val="Odsekzoznamu"/>
        <w:numPr>
          <w:ilvl w:val="0"/>
          <w:numId w:val="13"/>
        </w:numPr>
        <w:spacing w:before="240" w:after="180" w:line="276" w:lineRule="auto"/>
        <w:ind w:right="150"/>
        <w:jc w:val="both"/>
        <w:outlineLvl w:val="0"/>
        <w:rPr>
          <w:kern w:val="36"/>
        </w:rPr>
      </w:pPr>
      <w:r w:rsidRPr="00B41A33">
        <w:rPr>
          <w:color w:val="000000"/>
          <w:shd w:val="clear" w:color="auto" w:fill="FFFFFF"/>
        </w:rPr>
        <w:t xml:space="preserve">Rektor SPU </w:t>
      </w:r>
      <w:proofErr w:type="spellStart"/>
      <w:r w:rsidRPr="00B41A33">
        <w:rPr>
          <w:color w:val="000000"/>
          <w:shd w:val="clear" w:color="auto" w:fill="FFFFFF"/>
        </w:rPr>
        <w:t>Dr.h.c</w:t>
      </w:r>
      <w:proofErr w:type="spellEnd"/>
      <w:r w:rsidRPr="00B41A33">
        <w:rPr>
          <w:color w:val="000000"/>
          <w:shd w:val="clear" w:color="auto" w:fill="FFFFFF"/>
        </w:rPr>
        <w:t xml:space="preserve">. prof. Ing. Peter Bielik, PhD., a rektor mexickej </w:t>
      </w:r>
      <w:proofErr w:type="spellStart"/>
      <w:r w:rsidRPr="00B41A33">
        <w:rPr>
          <w:color w:val="000000"/>
          <w:shd w:val="clear" w:color="auto" w:fill="FFFFFF"/>
        </w:rPr>
        <w:t>Universidad</w:t>
      </w:r>
      <w:proofErr w:type="spellEnd"/>
      <w:r w:rsidRPr="00B41A33">
        <w:rPr>
          <w:color w:val="000000"/>
          <w:shd w:val="clear" w:color="auto" w:fill="FFFFFF"/>
        </w:rPr>
        <w:t xml:space="preserve"> </w:t>
      </w:r>
      <w:proofErr w:type="spellStart"/>
      <w:r w:rsidRPr="00B41A33">
        <w:rPr>
          <w:color w:val="000000"/>
          <w:shd w:val="clear" w:color="auto" w:fill="FFFFFF"/>
        </w:rPr>
        <w:t>Autónoma</w:t>
      </w:r>
      <w:proofErr w:type="spellEnd"/>
      <w:r w:rsidRPr="00B41A33">
        <w:rPr>
          <w:color w:val="000000"/>
          <w:shd w:val="clear" w:color="auto" w:fill="FFFFFF"/>
        </w:rPr>
        <w:t xml:space="preserve"> </w:t>
      </w:r>
      <w:proofErr w:type="spellStart"/>
      <w:r w:rsidRPr="00B41A33">
        <w:rPr>
          <w:color w:val="000000"/>
          <w:shd w:val="clear" w:color="auto" w:fill="FFFFFF"/>
        </w:rPr>
        <w:t>Chapingo</w:t>
      </w:r>
      <w:proofErr w:type="spellEnd"/>
      <w:r w:rsidRPr="00B41A33">
        <w:rPr>
          <w:color w:val="000000"/>
          <w:shd w:val="clear" w:color="auto" w:fill="FFFFFF"/>
        </w:rPr>
        <w:t xml:space="preserve"> Dr. </w:t>
      </w:r>
      <w:proofErr w:type="spellStart"/>
      <w:r w:rsidRPr="00B41A33">
        <w:rPr>
          <w:color w:val="000000"/>
          <w:shd w:val="clear" w:color="auto" w:fill="FFFFFF"/>
        </w:rPr>
        <w:t>Sergio</w:t>
      </w:r>
      <w:proofErr w:type="spellEnd"/>
      <w:r w:rsidRPr="00B41A33">
        <w:rPr>
          <w:color w:val="000000"/>
          <w:shd w:val="clear" w:color="auto" w:fill="FFFFFF"/>
        </w:rPr>
        <w:t xml:space="preserve"> </w:t>
      </w:r>
      <w:proofErr w:type="spellStart"/>
      <w:r w:rsidRPr="00B41A33">
        <w:rPr>
          <w:color w:val="000000"/>
          <w:shd w:val="clear" w:color="auto" w:fill="FFFFFF"/>
        </w:rPr>
        <w:t>Barrales</w:t>
      </w:r>
      <w:proofErr w:type="spellEnd"/>
      <w:r w:rsidRPr="00B41A33">
        <w:rPr>
          <w:color w:val="000000"/>
          <w:shd w:val="clear" w:color="auto" w:fill="FFFFFF"/>
        </w:rPr>
        <w:t xml:space="preserve"> </w:t>
      </w:r>
      <w:proofErr w:type="spellStart"/>
      <w:r w:rsidRPr="00B41A33">
        <w:rPr>
          <w:color w:val="000000"/>
          <w:shd w:val="clear" w:color="auto" w:fill="FFFFFF"/>
        </w:rPr>
        <w:t>Domínguez</w:t>
      </w:r>
      <w:proofErr w:type="spellEnd"/>
      <w:r w:rsidRPr="00B41A33">
        <w:rPr>
          <w:color w:val="000000"/>
          <w:shd w:val="clear" w:color="auto" w:fill="FFFFFF"/>
        </w:rPr>
        <w:t xml:space="preserve"> podpísali </w:t>
      </w:r>
      <w:r w:rsidRPr="00B41A33">
        <w:rPr>
          <w:b/>
          <w:color w:val="000000"/>
          <w:shd w:val="clear" w:color="auto" w:fill="FFFFFF"/>
        </w:rPr>
        <w:t>27. februára 2017</w:t>
      </w:r>
      <w:r w:rsidRPr="00B41A33">
        <w:rPr>
          <w:color w:val="000000"/>
          <w:shd w:val="clear" w:color="auto" w:fill="FFFFFF"/>
        </w:rPr>
        <w:t xml:space="preserve"> zmluvu o spolupráci oboch inštitúcií. Vytvorili tak priestor nielen pre recipročné mobility študentov všetkých stupňov štúdia, </w:t>
      </w:r>
      <w:proofErr w:type="spellStart"/>
      <w:r w:rsidRPr="00B41A33">
        <w:rPr>
          <w:color w:val="000000"/>
          <w:shd w:val="clear" w:color="auto" w:fill="FFFFFF"/>
        </w:rPr>
        <w:t>postdoktorandov</w:t>
      </w:r>
      <w:proofErr w:type="spellEnd"/>
      <w:r w:rsidRPr="00B41A33">
        <w:rPr>
          <w:color w:val="000000"/>
          <w:shd w:val="clear" w:color="auto" w:fill="FFFFFF"/>
        </w:rPr>
        <w:t xml:space="preserve"> i akademických zamestnancov, ale aj pre nové partnerstvá. </w:t>
      </w:r>
    </w:p>
    <w:p w14:paraId="076C9364" w14:textId="77777777" w:rsidR="009E7C12" w:rsidRPr="00B41A33" w:rsidRDefault="009E7C12" w:rsidP="00CB74F0">
      <w:pPr>
        <w:pStyle w:val="Odsekzoznamu"/>
        <w:numPr>
          <w:ilvl w:val="0"/>
          <w:numId w:val="13"/>
        </w:numPr>
        <w:spacing w:before="240" w:after="180" w:line="276" w:lineRule="auto"/>
        <w:ind w:right="150"/>
        <w:jc w:val="both"/>
        <w:outlineLvl w:val="0"/>
        <w:rPr>
          <w:kern w:val="36"/>
        </w:rPr>
      </w:pPr>
      <w:r w:rsidRPr="00B41A33">
        <w:rPr>
          <w:color w:val="000000"/>
          <w:shd w:val="clear" w:color="auto" w:fill="FFFFFF"/>
        </w:rPr>
        <w:t>Skupina študentov Slovenskej poľnohospodárskej univerzity absolvovala v termíne</w:t>
      </w:r>
      <w:r w:rsidRPr="00B41A33">
        <w:rPr>
          <w:b/>
          <w:color w:val="000000"/>
          <w:shd w:val="clear" w:color="auto" w:fill="FFFFFF"/>
        </w:rPr>
        <w:t xml:space="preserve"> 7. - 17. marca 2017 </w:t>
      </w:r>
      <w:r w:rsidRPr="00B41A33">
        <w:rPr>
          <w:color w:val="000000"/>
          <w:shd w:val="clear" w:color="auto" w:fill="FFFFFF"/>
        </w:rPr>
        <w:t xml:space="preserve">intenzívny študijný pobyt na </w:t>
      </w:r>
      <w:proofErr w:type="spellStart"/>
      <w:r w:rsidRPr="00B41A33">
        <w:rPr>
          <w:color w:val="000000"/>
          <w:shd w:val="clear" w:color="auto" w:fill="FFFFFF"/>
        </w:rPr>
        <w:t>Louisianskej</w:t>
      </w:r>
      <w:proofErr w:type="spellEnd"/>
      <w:r w:rsidRPr="00B41A33">
        <w:rPr>
          <w:color w:val="000000"/>
          <w:shd w:val="clear" w:color="auto" w:fill="FFFFFF"/>
        </w:rPr>
        <w:t xml:space="preserve"> štátnej univerzite v </w:t>
      </w:r>
      <w:proofErr w:type="spellStart"/>
      <w:r w:rsidRPr="00B41A33">
        <w:rPr>
          <w:color w:val="000000"/>
          <w:shd w:val="clear" w:color="auto" w:fill="FFFFFF"/>
        </w:rPr>
        <w:t>Baton</w:t>
      </w:r>
      <w:proofErr w:type="spellEnd"/>
      <w:r w:rsidRPr="00B41A33">
        <w:rPr>
          <w:color w:val="000000"/>
          <w:shd w:val="clear" w:color="auto" w:fill="FFFFFF"/>
        </w:rPr>
        <w:t xml:space="preserve"> </w:t>
      </w:r>
      <w:proofErr w:type="spellStart"/>
      <w:r w:rsidRPr="00B41A33">
        <w:rPr>
          <w:color w:val="000000"/>
          <w:shd w:val="clear" w:color="auto" w:fill="FFFFFF"/>
        </w:rPr>
        <w:t>Rouge</w:t>
      </w:r>
      <w:proofErr w:type="spellEnd"/>
      <w:r w:rsidRPr="00B41A33">
        <w:rPr>
          <w:color w:val="000000"/>
          <w:shd w:val="clear" w:color="auto" w:fill="FFFFFF"/>
        </w:rPr>
        <w:t xml:space="preserve"> v USA. Študenti sa oboznámili s prostredím a fungovaním našej partnerskej univerzity, zúčastnili sa na odborných prednáškach, navštívili univerzitnú botanickú záhradu a ďalšie pracoviská LSU. Študijný pobyt na LSU je  jedna z aktivít, ktorú na základe dohody o spolupráci naše univerzity organizujú už niekoľko rokov.</w:t>
      </w:r>
    </w:p>
    <w:p w14:paraId="6B5F07BE" w14:textId="77777777" w:rsidR="009E7C12" w:rsidRPr="00B41A33" w:rsidRDefault="009E7C12" w:rsidP="00CB74F0">
      <w:pPr>
        <w:pStyle w:val="Odsekzoznamu"/>
        <w:numPr>
          <w:ilvl w:val="0"/>
          <w:numId w:val="13"/>
        </w:numPr>
        <w:spacing w:before="240" w:after="180" w:line="276" w:lineRule="auto"/>
        <w:ind w:right="150"/>
        <w:jc w:val="both"/>
        <w:outlineLvl w:val="0"/>
        <w:rPr>
          <w:kern w:val="36"/>
        </w:rPr>
      </w:pPr>
      <w:r w:rsidRPr="00B41A33">
        <w:rPr>
          <w:b/>
          <w:color w:val="000000"/>
          <w:shd w:val="clear" w:color="auto" w:fill="FFFFFF"/>
        </w:rPr>
        <w:t>29. marca 2017</w:t>
      </w:r>
      <w:r w:rsidRPr="00B41A33">
        <w:rPr>
          <w:color w:val="000000"/>
          <w:shd w:val="clear" w:color="auto" w:fill="FFFFFF"/>
        </w:rPr>
        <w:t xml:space="preserve"> organizovala </w:t>
      </w:r>
      <w:proofErr w:type="spellStart"/>
      <w:r w:rsidRPr="00B41A33">
        <w:rPr>
          <w:color w:val="000000"/>
          <w:shd w:val="clear" w:color="auto" w:fill="FFFFFF"/>
        </w:rPr>
        <w:t>KZVaMVP</w:t>
      </w:r>
      <w:proofErr w:type="spellEnd"/>
      <w:r w:rsidRPr="00B41A33">
        <w:rPr>
          <w:color w:val="000000"/>
          <w:shd w:val="clear" w:color="auto" w:fill="FFFFFF"/>
        </w:rPr>
        <w:t xml:space="preserve">  tradičné podujatie ERASMUS VILLAGE, kde mohli študenti, zamestnanci a návštevníci univerzity virtuálne „navštíviť“ Kazachstan, Tadžikistan, Španielsko, Portugalsko, Francúzsko či Taliansko. Zahraniční študenti študujúci na SPU v Nitre v rámci programu Erasmus+  a bilaterálnej spolupráce ponúkli prostredníctvom expozícií a prezentácií svojich krajín a univerzít zaujímavé informácie záujemcom o </w:t>
      </w:r>
      <w:proofErr w:type="spellStart"/>
      <w:r w:rsidRPr="00B41A33">
        <w:rPr>
          <w:color w:val="000000"/>
          <w:shd w:val="clear" w:color="auto" w:fill="FFFFFF"/>
        </w:rPr>
        <w:t>mobilitné</w:t>
      </w:r>
      <w:proofErr w:type="spellEnd"/>
      <w:r w:rsidRPr="00B41A33">
        <w:rPr>
          <w:color w:val="000000"/>
          <w:shd w:val="clear" w:color="auto" w:fill="FFFFFF"/>
        </w:rPr>
        <w:t> pobyty v zahraničí.</w:t>
      </w:r>
    </w:p>
    <w:p w14:paraId="37B8E881" w14:textId="77777777" w:rsidR="009E7C12" w:rsidRPr="00B41A33" w:rsidRDefault="009E7C12" w:rsidP="00CB74F0">
      <w:pPr>
        <w:pStyle w:val="Odsekzoznamu"/>
        <w:numPr>
          <w:ilvl w:val="0"/>
          <w:numId w:val="13"/>
        </w:numPr>
        <w:spacing w:before="240" w:after="180" w:line="276" w:lineRule="auto"/>
        <w:ind w:right="150"/>
        <w:jc w:val="both"/>
        <w:outlineLvl w:val="0"/>
        <w:rPr>
          <w:b/>
          <w:kern w:val="36"/>
        </w:rPr>
      </w:pPr>
      <w:r w:rsidRPr="00B41A33">
        <w:rPr>
          <w:rStyle w:val="Siln"/>
          <w:b w:val="0"/>
          <w:color w:val="000000"/>
          <w:shd w:val="clear" w:color="auto" w:fill="FFFFFF"/>
        </w:rPr>
        <w:t xml:space="preserve">Slovenskú poľnohospodársku univerzitu v Nitre navštívila </w:t>
      </w:r>
      <w:r w:rsidRPr="00B41A33">
        <w:rPr>
          <w:rStyle w:val="Siln"/>
          <w:color w:val="000000"/>
          <w:shd w:val="clear" w:color="auto" w:fill="FFFFFF"/>
        </w:rPr>
        <w:t>31. marca 2017</w:t>
      </w:r>
      <w:r w:rsidRPr="00B41A33">
        <w:rPr>
          <w:rStyle w:val="Siln"/>
          <w:b w:val="0"/>
          <w:color w:val="000000"/>
          <w:shd w:val="clear" w:color="auto" w:fill="FFFFFF"/>
        </w:rPr>
        <w:t xml:space="preserve"> delegácia zo Srbskej republiky. Rektor SPU </w:t>
      </w:r>
      <w:proofErr w:type="spellStart"/>
      <w:r w:rsidRPr="00B41A33">
        <w:rPr>
          <w:rStyle w:val="Siln"/>
          <w:b w:val="0"/>
          <w:color w:val="000000"/>
          <w:shd w:val="clear" w:color="auto" w:fill="FFFFFF"/>
        </w:rPr>
        <w:t>Dr.h.c</w:t>
      </w:r>
      <w:proofErr w:type="spellEnd"/>
      <w:r w:rsidRPr="00B41A33">
        <w:rPr>
          <w:rStyle w:val="Siln"/>
          <w:b w:val="0"/>
          <w:color w:val="000000"/>
          <w:shd w:val="clear" w:color="auto" w:fill="FFFFFF"/>
        </w:rPr>
        <w:t>. prof. Ing. Peter Bielik, PhD., prijal riaditeľa Vysokej poľnohospodárskej školy odborných štúdií v </w:t>
      </w:r>
      <w:proofErr w:type="spellStart"/>
      <w:r w:rsidRPr="00B41A33">
        <w:rPr>
          <w:rStyle w:val="Siln"/>
          <w:b w:val="0"/>
          <w:color w:val="000000"/>
          <w:shd w:val="clear" w:color="auto" w:fill="FFFFFF"/>
        </w:rPr>
        <w:t>Šabci</w:t>
      </w:r>
      <w:proofErr w:type="spellEnd"/>
      <w:r w:rsidRPr="00B41A33">
        <w:rPr>
          <w:rStyle w:val="Siln"/>
          <w:b w:val="0"/>
          <w:color w:val="000000"/>
          <w:shd w:val="clear" w:color="auto" w:fill="FFFFFF"/>
        </w:rPr>
        <w:t xml:space="preserve"> prof. Dr. </w:t>
      </w:r>
      <w:proofErr w:type="spellStart"/>
      <w:r w:rsidRPr="00B41A33">
        <w:rPr>
          <w:rStyle w:val="Siln"/>
          <w:b w:val="0"/>
          <w:color w:val="000000"/>
          <w:shd w:val="clear" w:color="auto" w:fill="FFFFFF"/>
        </w:rPr>
        <w:t>Radenka</w:t>
      </w:r>
      <w:proofErr w:type="spellEnd"/>
      <w:r w:rsidRPr="00B41A33">
        <w:rPr>
          <w:rStyle w:val="Siln"/>
          <w:b w:val="0"/>
          <w:color w:val="000000"/>
          <w:shd w:val="clear" w:color="auto" w:fill="FFFFFF"/>
        </w:rPr>
        <w:t xml:space="preserve"> </w:t>
      </w:r>
      <w:proofErr w:type="spellStart"/>
      <w:r w:rsidRPr="00B41A33">
        <w:rPr>
          <w:rStyle w:val="Siln"/>
          <w:b w:val="0"/>
          <w:color w:val="000000"/>
          <w:shd w:val="clear" w:color="auto" w:fill="FFFFFF"/>
        </w:rPr>
        <w:t>Stepiča</w:t>
      </w:r>
      <w:proofErr w:type="spellEnd"/>
      <w:r w:rsidRPr="00B41A33">
        <w:rPr>
          <w:rStyle w:val="Siln"/>
          <w:b w:val="0"/>
          <w:color w:val="000000"/>
          <w:shd w:val="clear" w:color="auto" w:fill="FFFFFF"/>
        </w:rPr>
        <w:t xml:space="preserve"> a profesora na Poľnohospodárskej fakulte Univerzity v Novom Sade prof. Dr. Jána </w:t>
      </w:r>
      <w:proofErr w:type="spellStart"/>
      <w:r w:rsidRPr="00B41A33">
        <w:rPr>
          <w:rStyle w:val="Siln"/>
          <w:b w:val="0"/>
          <w:color w:val="000000"/>
          <w:shd w:val="clear" w:color="auto" w:fill="FFFFFF"/>
        </w:rPr>
        <w:t>Kišgeciho</w:t>
      </w:r>
      <w:proofErr w:type="spellEnd"/>
      <w:r w:rsidRPr="00B41A33">
        <w:rPr>
          <w:rStyle w:val="Siln"/>
          <w:b w:val="0"/>
          <w:color w:val="000000"/>
          <w:shd w:val="clear" w:color="auto" w:fill="FFFFFF"/>
        </w:rPr>
        <w:t>. </w:t>
      </w:r>
    </w:p>
    <w:p w14:paraId="4BBC66AB" w14:textId="77777777" w:rsidR="009E7C12" w:rsidRPr="00B41A33" w:rsidRDefault="009E7C12" w:rsidP="00CB74F0">
      <w:pPr>
        <w:pStyle w:val="Normlnywebov"/>
        <w:numPr>
          <w:ilvl w:val="0"/>
          <w:numId w:val="13"/>
        </w:numPr>
        <w:spacing w:before="0" w:beforeAutospacing="0" w:after="180" w:afterAutospacing="0" w:line="276" w:lineRule="auto"/>
        <w:jc w:val="both"/>
        <w:rPr>
          <w:color w:val="000000"/>
        </w:rPr>
      </w:pPr>
      <w:r w:rsidRPr="00B41A33">
        <w:rPr>
          <w:b/>
          <w:color w:val="000000"/>
        </w:rPr>
        <w:t>2. – 8. apríla  2017</w:t>
      </w:r>
      <w:r w:rsidRPr="00B41A33">
        <w:rPr>
          <w:color w:val="000000"/>
        </w:rPr>
        <w:t xml:space="preserve"> sa na </w:t>
      </w:r>
      <w:proofErr w:type="spellStart"/>
      <w:r w:rsidRPr="00B41A33">
        <w:rPr>
          <w:color w:val="000000"/>
        </w:rPr>
        <w:t>Louisianskej</w:t>
      </w:r>
      <w:proofErr w:type="spellEnd"/>
      <w:r w:rsidRPr="00B41A33">
        <w:rPr>
          <w:color w:val="000000"/>
        </w:rPr>
        <w:t xml:space="preserve"> štátnej univerzite (LSU), USA, konalo sympózium Poľnohospodárske univerzity v 21 storočí: význam transferu technológií </w:t>
      </w:r>
      <w:r w:rsidRPr="00B41A33">
        <w:rPr>
          <w:color w:val="000000"/>
        </w:rPr>
        <w:lastRenderedPageBreak/>
        <w:t xml:space="preserve">a informácií pre programovú udržateľnosť. SPU v Nitre na podujatí reprezentoval rektor SPU a prezident VUA, </w:t>
      </w:r>
      <w:proofErr w:type="spellStart"/>
      <w:r w:rsidRPr="00B41A33">
        <w:rPr>
          <w:color w:val="000000"/>
        </w:rPr>
        <w:t>Dr.h.c</w:t>
      </w:r>
      <w:proofErr w:type="spellEnd"/>
      <w:r w:rsidRPr="00B41A33">
        <w:rPr>
          <w:color w:val="000000"/>
        </w:rPr>
        <w:t xml:space="preserve">. prof. Ing. Peter Bielik, PhD. Na podujatí, zameranom na diskusie o prenose informácií a technológií a témy z oblasti poľnohospodárstva, vied o živej prírode a udržateľného hospodárstva, sa zúčastnilo viac ako 20 rektorov, prorektorov, dekanov, vedúcich katedier, vedcov a odborníkov. Účastníci z krajín V4 (Slovenska, Českej republiky, Maďarska, Poľska), ale aj Hondurasu, Ruska a USA mali možnosť prezentovať svoje názory a zdieľať  ich so svojimi kolegami. </w:t>
      </w:r>
      <w:r w:rsidRPr="00B41A33">
        <w:rPr>
          <w:color w:val="000000"/>
          <w:shd w:val="clear" w:color="auto" w:fill="FFFFFF"/>
        </w:rPr>
        <w:t xml:space="preserve">Na sympóziu udelili rektorovi SPU a prezidentovi VUA </w:t>
      </w:r>
      <w:proofErr w:type="spellStart"/>
      <w:r w:rsidRPr="00B41A33">
        <w:rPr>
          <w:color w:val="000000"/>
          <w:shd w:val="clear" w:color="auto" w:fill="FFFFFF"/>
        </w:rPr>
        <w:t>Dr.h.c</w:t>
      </w:r>
      <w:proofErr w:type="spellEnd"/>
      <w:r w:rsidRPr="00B41A33">
        <w:rPr>
          <w:color w:val="000000"/>
          <w:shd w:val="clear" w:color="auto" w:fill="FFFFFF"/>
        </w:rPr>
        <w:t xml:space="preserve">. prof. Ing. Petrovi Bielikovi, PhD., Zlatú medailu LSU. Ocenenie je prejavom uznania za podporu medzinárodných vzťahov a  spolupráce oboch inštitúcií. </w:t>
      </w:r>
      <w:r w:rsidRPr="00B41A33">
        <w:rPr>
          <w:color w:val="000000"/>
        </w:rPr>
        <w:t xml:space="preserve">Podujatie spoluorganizovala </w:t>
      </w:r>
      <w:proofErr w:type="spellStart"/>
      <w:r w:rsidRPr="00B41A33">
        <w:rPr>
          <w:color w:val="000000"/>
        </w:rPr>
        <w:t>KZVaMVP</w:t>
      </w:r>
      <w:proofErr w:type="spellEnd"/>
      <w:r w:rsidRPr="00B41A33">
        <w:rPr>
          <w:color w:val="000000"/>
        </w:rPr>
        <w:t>.</w:t>
      </w:r>
      <w:r w:rsidRPr="00B41A33">
        <w:rPr>
          <w:color w:val="000000"/>
          <w:shd w:val="clear" w:color="auto" w:fill="FFFFFF"/>
        </w:rPr>
        <w:t xml:space="preserve">  </w:t>
      </w:r>
    </w:p>
    <w:p w14:paraId="15BB84BE" w14:textId="77777777" w:rsidR="009E7C12" w:rsidRPr="00B41A33" w:rsidRDefault="009E7C12" w:rsidP="00CB74F0">
      <w:pPr>
        <w:pStyle w:val="Normlnywebov"/>
        <w:numPr>
          <w:ilvl w:val="0"/>
          <w:numId w:val="13"/>
        </w:numPr>
        <w:spacing w:before="0" w:beforeAutospacing="0" w:after="180" w:afterAutospacing="0" w:line="276" w:lineRule="auto"/>
        <w:jc w:val="both"/>
        <w:rPr>
          <w:color w:val="000000"/>
        </w:rPr>
      </w:pPr>
      <w:r w:rsidRPr="00B41A33">
        <w:rPr>
          <w:rStyle w:val="Siln"/>
          <w:b w:val="0"/>
          <w:color w:val="000000"/>
          <w:shd w:val="clear" w:color="auto" w:fill="FFFFFF"/>
        </w:rPr>
        <w:t>Na pozvanie Ukrajinského vedecko-edukačného konzorcia a </w:t>
      </w:r>
      <w:proofErr w:type="spellStart"/>
      <w:r w:rsidRPr="00B41A33">
        <w:rPr>
          <w:rStyle w:val="Siln"/>
          <w:b w:val="0"/>
          <w:color w:val="000000"/>
          <w:shd w:val="clear" w:color="auto" w:fill="FFFFFF"/>
        </w:rPr>
        <w:t>Vinickej</w:t>
      </w:r>
      <w:proofErr w:type="spellEnd"/>
      <w:r w:rsidRPr="00B41A33">
        <w:rPr>
          <w:rStyle w:val="Siln"/>
          <w:b w:val="0"/>
          <w:color w:val="000000"/>
          <w:shd w:val="clear" w:color="auto" w:fill="FFFFFF"/>
        </w:rPr>
        <w:t xml:space="preserve"> národnej poľnohospodárskej univerzity sa rektor SPU </w:t>
      </w:r>
      <w:proofErr w:type="spellStart"/>
      <w:r w:rsidRPr="00B41A33">
        <w:rPr>
          <w:rStyle w:val="Siln"/>
          <w:b w:val="0"/>
          <w:color w:val="000000"/>
          <w:shd w:val="clear" w:color="auto" w:fill="FFFFFF"/>
        </w:rPr>
        <w:t>Dr.h.c.prof.Ing.Peter</w:t>
      </w:r>
      <w:proofErr w:type="spellEnd"/>
      <w:r w:rsidRPr="00B41A33">
        <w:rPr>
          <w:rStyle w:val="Siln"/>
          <w:b w:val="0"/>
          <w:color w:val="000000"/>
          <w:shd w:val="clear" w:color="auto" w:fill="FFFFFF"/>
        </w:rPr>
        <w:t xml:space="preserve"> </w:t>
      </w:r>
      <w:proofErr w:type="spellStart"/>
      <w:r w:rsidRPr="00B41A33">
        <w:rPr>
          <w:rStyle w:val="Siln"/>
          <w:b w:val="0"/>
          <w:color w:val="000000"/>
          <w:shd w:val="clear" w:color="auto" w:fill="FFFFFF"/>
        </w:rPr>
        <w:t>Bielik,PhD</w:t>
      </w:r>
      <w:proofErr w:type="spellEnd"/>
      <w:r w:rsidRPr="00B41A33">
        <w:rPr>
          <w:rStyle w:val="Siln"/>
          <w:b w:val="0"/>
          <w:color w:val="000000"/>
          <w:shd w:val="clear" w:color="auto" w:fill="FFFFFF"/>
        </w:rPr>
        <w:t>. zúčastnil</w:t>
      </w:r>
      <w:r w:rsidRPr="00B41A33">
        <w:rPr>
          <w:rStyle w:val="Siln"/>
          <w:color w:val="000000"/>
          <w:shd w:val="clear" w:color="auto" w:fill="FFFFFF"/>
        </w:rPr>
        <w:t xml:space="preserve">        25. mája 2017</w:t>
      </w:r>
      <w:r w:rsidRPr="00B41A33">
        <w:rPr>
          <w:color w:val="000000"/>
          <w:shd w:val="clear" w:color="auto" w:fill="FFFFFF"/>
        </w:rPr>
        <w:t> medzinárodnej konferencii Rozvoj pozemkových vzťahov, organizačná, ekonomická, právna a technologická podpora poľnohospodárstva Ukrajiny,</w:t>
      </w:r>
      <w:r w:rsidRPr="00B41A33">
        <w:rPr>
          <w:rStyle w:val="Siln"/>
          <w:color w:val="000000"/>
          <w:shd w:val="clear" w:color="auto" w:fill="FFFFFF"/>
        </w:rPr>
        <w:t xml:space="preserve"> </w:t>
      </w:r>
      <w:r w:rsidRPr="00B41A33">
        <w:rPr>
          <w:rStyle w:val="Siln"/>
          <w:b w:val="0"/>
          <w:color w:val="000000"/>
          <w:shd w:val="clear" w:color="auto" w:fill="FFFFFF"/>
        </w:rPr>
        <w:t>ktorú organizovala</w:t>
      </w:r>
      <w:r w:rsidRPr="00B41A33">
        <w:rPr>
          <w:rStyle w:val="Siln"/>
          <w:color w:val="000000"/>
          <w:shd w:val="clear" w:color="auto" w:fill="FFFFFF"/>
        </w:rPr>
        <w:t xml:space="preserve"> </w:t>
      </w:r>
      <w:r w:rsidRPr="00B41A33">
        <w:rPr>
          <w:color w:val="000000"/>
          <w:shd w:val="clear" w:color="auto" w:fill="FFFFFF"/>
        </w:rPr>
        <w:t xml:space="preserve">Národná poľnohospodárska univerzita vo Vinici. Na základe dlhodobej spolupráce Ukrajinské vedecko-edukačné konzorcium so sídlom v Kyjeve udelilo </w:t>
      </w:r>
      <w:proofErr w:type="spellStart"/>
      <w:r w:rsidRPr="00B41A33">
        <w:rPr>
          <w:color w:val="000000"/>
          <w:shd w:val="clear" w:color="auto" w:fill="FFFFFF"/>
        </w:rPr>
        <w:t>Dr.h.c</w:t>
      </w:r>
      <w:proofErr w:type="spellEnd"/>
      <w:r w:rsidRPr="00B41A33">
        <w:rPr>
          <w:color w:val="000000"/>
          <w:shd w:val="clear" w:color="auto" w:fill="FFFFFF"/>
        </w:rPr>
        <w:t xml:space="preserve">. prof. Ing. Petrovi Bielikovi, PhD., čestný titul </w:t>
      </w:r>
      <w:proofErr w:type="spellStart"/>
      <w:r w:rsidRPr="00B41A33">
        <w:rPr>
          <w:color w:val="000000"/>
          <w:shd w:val="clear" w:color="auto" w:fill="FFFFFF"/>
        </w:rPr>
        <w:t>Doctor</w:t>
      </w:r>
      <w:proofErr w:type="spellEnd"/>
      <w:r w:rsidRPr="00B41A33">
        <w:rPr>
          <w:color w:val="000000"/>
          <w:shd w:val="clear" w:color="auto" w:fill="FFFFFF"/>
        </w:rPr>
        <w:t xml:space="preserve"> </w:t>
      </w:r>
      <w:proofErr w:type="spellStart"/>
      <w:r w:rsidRPr="00B41A33">
        <w:rPr>
          <w:color w:val="000000"/>
          <w:shd w:val="clear" w:color="auto" w:fill="FFFFFF"/>
        </w:rPr>
        <w:t>Honoris</w:t>
      </w:r>
      <w:proofErr w:type="spellEnd"/>
      <w:r w:rsidRPr="00B41A33">
        <w:rPr>
          <w:color w:val="000000"/>
          <w:shd w:val="clear" w:color="auto" w:fill="FFFFFF"/>
        </w:rPr>
        <w:t xml:space="preserve"> </w:t>
      </w:r>
      <w:proofErr w:type="spellStart"/>
      <w:r w:rsidRPr="00B41A33">
        <w:rPr>
          <w:color w:val="000000"/>
          <w:shd w:val="clear" w:color="auto" w:fill="FFFFFF"/>
        </w:rPr>
        <w:t>Causa</w:t>
      </w:r>
      <w:proofErr w:type="spellEnd"/>
      <w:r w:rsidRPr="00B41A33">
        <w:rPr>
          <w:color w:val="000000"/>
          <w:shd w:val="clear" w:color="auto" w:fill="FFFFFF"/>
        </w:rPr>
        <w:t xml:space="preserve"> v oblasti podnikovej ekonómie. </w:t>
      </w:r>
    </w:p>
    <w:p w14:paraId="55E01F99" w14:textId="77777777" w:rsidR="009E7C12" w:rsidRPr="00B41A33" w:rsidRDefault="009E7C12" w:rsidP="00CB74F0">
      <w:pPr>
        <w:pStyle w:val="Normlnywebov"/>
        <w:numPr>
          <w:ilvl w:val="0"/>
          <w:numId w:val="13"/>
        </w:numPr>
        <w:spacing w:before="0" w:beforeAutospacing="0" w:after="180" w:afterAutospacing="0" w:line="276" w:lineRule="auto"/>
        <w:jc w:val="both"/>
        <w:rPr>
          <w:color w:val="000000"/>
        </w:rPr>
      </w:pPr>
      <w:r w:rsidRPr="00B41A33">
        <w:rPr>
          <w:color w:val="000000"/>
          <w:shd w:val="clear" w:color="auto" w:fill="FFFFFF"/>
        </w:rPr>
        <w:t xml:space="preserve">Rektor SPU v Nitre </w:t>
      </w:r>
      <w:proofErr w:type="spellStart"/>
      <w:r w:rsidRPr="00B41A33">
        <w:rPr>
          <w:color w:val="000000"/>
          <w:shd w:val="clear" w:color="auto" w:fill="FFFFFF"/>
        </w:rPr>
        <w:t>Dr.h.c</w:t>
      </w:r>
      <w:proofErr w:type="spellEnd"/>
      <w:r w:rsidRPr="00B41A33">
        <w:rPr>
          <w:color w:val="000000"/>
          <w:shd w:val="clear" w:color="auto" w:fill="FFFFFF"/>
        </w:rPr>
        <w:t xml:space="preserve">. prof. Ing. Peter Bielik, PhD., prijal </w:t>
      </w:r>
      <w:r w:rsidRPr="00B41A33">
        <w:rPr>
          <w:b/>
          <w:color w:val="000000"/>
          <w:shd w:val="clear" w:color="auto" w:fill="FFFFFF"/>
        </w:rPr>
        <w:t>7. júna 2017</w:t>
      </w:r>
      <w:r w:rsidRPr="00B41A33">
        <w:rPr>
          <w:color w:val="000000"/>
          <w:shd w:val="clear" w:color="auto" w:fill="FFFFFF"/>
        </w:rPr>
        <w:t xml:space="preserve"> delegáciu z Nórska. Návšteva sa uskutočnila v súvislosti s riešením projektu GIIPP001 Centre </w:t>
      </w:r>
      <w:proofErr w:type="spellStart"/>
      <w:r w:rsidRPr="00B41A33">
        <w:rPr>
          <w:color w:val="000000"/>
          <w:shd w:val="clear" w:color="auto" w:fill="FFFFFF"/>
        </w:rPr>
        <w:t>for</w:t>
      </w:r>
      <w:proofErr w:type="spellEnd"/>
      <w:r w:rsidRPr="00B41A33">
        <w:rPr>
          <w:color w:val="000000"/>
          <w:shd w:val="clear" w:color="auto" w:fill="FFFFFF"/>
        </w:rPr>
        <w:t xml:space="preserve"> </w:t>
      </w:r>
      <w:proofErr w:type="spellStart"/>
      <w:r w:rsidRPr="00B41A33">
        <w:rPr>
          <w:color w:val="000000"/>
          <w:shd w:val="clear" w:color="auto" w:fill="FFFFFF"/>
        </w:rPr>
        <w:t>the</w:t>
      </w:r>
      <w:proofErr w:type="spellEnd"/>
      <w:r w:rsidRPr="00B41A33">
        <w:rPr>
          <w:color w:val="000000"/>
          <w:shd w:val="clear" w:color="auto" w:fill="FFFFFF"/>
        </w:rPr>
        <w:t xml:space="preserve"> </w:t>
      </w:r>
      <w:proofErr w:type="spellStart"/>
      <w:r w:rsidRPr="00B41A33">
        <w:rPr>
          <w:color w:val="000000"/>
          <w:shd w:val="clear" w:color="auto" w:fill="FFFFFF"/>
        </w:rPr>
        <w:t>Research</w:t>
      </w:r>
      <w:proofErr w:type="spellEnd"/>
      <w:r w:rsidRPr="00B41A33">
        <w:rPr>
          <w:color w:val="000000"/>
          <w:shd w:val="clear" w:color="auto" w:fill="FFFFFF"/>
        </w:rPr>
        <w:t xml:space="preserve"> of </w:t>
      </w:r>
      <w:proofErr w:type="spellStart"/>
      <w:r w:rsidRPr="00B41A33">
        <w:rPr>
          <w:color w:val="000000"/>
          <w:shd w:val="clear" w:color="auto" w:fill="FFFFFF"/>
        </w:rPr>
        <w:t>Biomass</w:t>
      </w:r>
      <w:proofErr w:type="spellEnd"/>
      <w:r w:rsidRPr="00B41A33">
        <w:rPr>
          <w:color w:val="000000"/>
          <w:shd w:val="clear" w:color="auto" w:fill="FFFFFF"/>
        </w:rPr>
        <w:t xml:space="preserve"> </w:t>
      </w:r>
      <w:proofErr w:type="spellStart"/>
      <w:r w:rsidRPr="00B41A33">
        <w:rPr>
          <w:color w:val="000000"/>
          <w:shd w:val="clear" w:color="auto" w:fill="FFFFFF"/>
        </w:rPr>
        <w:t>Potential</w:t>
      </w:r>
      <w:proofErr w:type="spellEnd"/>
      <w:r w:rsidRPr="00B41A33">
        <w:rPr>
          <w:color w:val="000000"/>
          <w:shd w:val="clear" w:color="auto" w:fill="FFFFFF"/>
        </w:rPr>
        <w:t xml:space="preserve"> – Výskumné centrum potenciálu biomasy, v rámci programu </w:t>
      </w:r>
      <w:proofErr w:type="spellStart"/>
      <w:r w:rsidRPr="00B41A33">
        <w:rPr>
          <w:color w:val="000000"/>
          <w:shd w:val="clear" w:color="auto" w:fill="FFFFFF"/>
        </w:rPr>
        <w:t>Green</w:t>
      </w:r>
      <w:proofErr w:type="spellEnd"/>
      <w:r w:rsidRPr="00B41A33">
        <w:rPr>
          <w:color w:val="000000"/>
          <w:shd w:val="clear" w:color="auto" w:fill="FFFFFF"/>
        </w:rPr>
        <w:t xml:space="preserve"> Industry </w:t>
      </w:r>
      <w:proofErr w:type="spellStart"/>
      <w:r w:rsidRPr="00B41A33">
        <w:rPr>
          <w:color w:val="000000"/>
          <w:shd w:val="clear" w:color="auto" w:fill="FFFFFF"/>
        </w:rPr>
        <w:t>Innovation</w:t>
      </w:r>
      <w:proofErr w:type="spellEnd"/>
      <w:r w:rsidRPr="00B41A33">
        <w:rPr>
          <w:color w:val="000000"/>
          <w:shd w:val="clear" w:color="auto" w:fill="FFFFFF"/>
        </w:rPr>
        <w:t xml:space="preserve">, podporeného z Nórskeho finančného mechanizmu a štátneho rozpočtu SR, ktorého nositeľom je Národné poľnohospodárske a potravinárske centrum, Technický a skúšobný ústav poľnohospodársky v Rovinke a jedným z partnerov projektu aj Katedra regionálnej </w:t>
      </w:r>
      <w:proofErr w:type="spellStart"/>
      <w:r w:rsidRPr="00B41A33">
        <w:rPr>
          <w:color w:val="000000"/>
          <w:shd w:val="clear" w:color="auto" w:fill="FFFFFF"/>
        </w:rPr>
        <w:t>bioenergetiky</w:t>
      </w:r>
      <w:proofErr w:type="spellEnd"/>
      <w:r w:rsidRPr="00B41A33">
        <w:rPr>
          <w:color w:val="000000"/>
          <w:shd w:val="clear" w:color="auto" w:fill="FFFFFF"/>
        </w:rPr>
        <w:t xml:space="preserve"> FEŠRR SPU v Nitre. </w:t>
      </w:r>
    </w:p>
    <w:p w14:paraId="122921BA" w14:textId="77777777" w:rsidR="009E7C12" w:rsidRPr="00B41A33" w:rsidRDefault="009E7C12" w:rsidP="00CB74F0">
      <w:pPr>
        <w:pStyle w:val="Normlnywebov"/>
        <w:numPr>
          <w:ilvl w:val="0"/>
          <w:numId w:val="13"/>
        </w:numPr>
        <w:spacing w:before="0" w:beforeAutospacing="0" w:after="180" w:afterAutospacing="0" w:line="276" w:lineRule="auto"/>
        <w:jc w:val="both"/>
        <w:rPr>
          <w:color w:val="000000"/>
        </w:rPr>
      </w:pPr>
      <w:r w:rsidRPr="00B41A33">
        <w:rPr>
          <w:color w:val="000000"/>
          <w:shd w:val="clear" w:color="auto" w:fill="FFFFFF"/>
        </w:rPr>
        <w:t xml:space="preserve">Na SPU v Nitre sa </w:t>
      </w:r>
      <w:r w:rsidRPr="00B41A33">
        <w:rPr>
          <w:b/>
          <w:color w:val="000000"/>
          <w:shd w:val="clear" w:color="auto" w:fill="FFFFFF"/>
        </w:rPr>
        <w:t>15. júna 2017</w:t>
      </w:r>
      <w:r w:rsidRPr="00B41A33">
        <w:rPr>
          <w:color w:val="000000"/>
          <w:shd w:val="clear" w:color="auto" w:fill="FFFFFF"/>
        </w:rPr>
        <w:t xml:space="preserve"> konalo slávnostné zasadnutie Vedeckej rady SPU v  Nitre, rozšírené o vedecké rady fakúlt, pri príležitosti udelenia titulu </w:t>
      </w:r>
      <w:proofErr w:type="spellStart"/>
      <w:r w:rsidRPr="00B41A33">
        <w:rPr>
          <w:color w:val="000000"/>
          <w:shd w:val="clear" w:color="auto" w:fill="FFFFFF"/>
        </w:rPr>
        <w:t>Doctor</w:t>
      </w:r>
      <w:proofErr w:type="spellEnd"/>
      <w:r w:rsidRPr="00B41A33">
        <w:rPr>
          <w:color w:val="000000"/>
          <w:shd w:val="clear" w:color="auto" w:fill="FFFFFF"/>
        </w:rPr>
        <w:t xml:space="preserve"> </w:t>
      </w:r>
      <w:proofErr w:type="spellStart"/>
      <w:r w:rsidRPr="00B41A33">
        <w:rPr>
          <w:color w:val="000000"/>
          <w:shd w:val="clear" w:color="auto" w:fill="FFFFFF"/>
        </w:rPr>
        <w:t>honoris</w:t>
      </w:r>
      <w:proofErr w:type="spellEnd"/>
      <w:r w:rsidRPr="00B41A33">
        <w:rPr>
          <w:color w:val="000000"/>
          <w:shd w:val="clear" w:color="auto" w:fill="FFFFFF"/>
        </w:rPr>
        <w:t xml:space="preserve"> </w:t>
      </w:r>
      <w:proofErr w:type="spellStart"/>
      <w:r w:rsidRPr="00B41A33">
        <w:rPr>
          <w:color w:val="000000"/>
          <w:shd w:val="clear" w:color="auto" w:fill="FFFFFF"/>
        </w:rPr>
        <w:t>causa</w:t>
      </w:r>
      <w:proofErr w:type="spellEnd"/>
      <w:r w:rsidRPr="00B41A33">
        <w:rPr>
          <w:color w:val="000000"/>
          <w:shd w:val="clear" w:color="auto" w:fill="FFFFFF"/>
        </w:rPr>
        <w:t xml:space="preserve"> dvom medzinárodne uznávaným osobnostiam pedagogického a vedeckého života. Na návrh Vedeckej rady SPU bol udelený čestný titul prof. </w:t>
      </w:r>
      <w:proofErr w:type="spellStart"/>
      <w:r w:rsidRPr="00B41A33">
        <w:rPr>
          <w:color w:val="000000"/>
          <w:shd w:val="clear" w:color="auto" w:fill="FFFFFF"/>
        </w:rPr>
        <w:t>dr.</w:t>
      </w:r>
      <w:proofErr w:type="spellEnd"/>
      <w:r w:rsidRPr="00B41A33">
        <w:rPr>
          <w:color w:val="000000"/>
          <w:shd w:val="clear" w:color="auto" w:fill="FFFFFF"/>
        </w:rPr>
        <w:t xml:space="preserve"> hab. </w:t>
      </w:r>
      <w:proofErr w:type="spellStart"/>
      <w:r w:rsidRPr="00B41A33">
        <w:rPr>
          <w:color w:val="000000"/>
          <w:shd w:val="clear" w:color="auto" w:fill="FFFFFF"/>
        </w:rPr>
        <w:t>inż</w:t>
      </w:r>
      <w:proofErr w:type="spellEnd"/>
      <w:r w:rsidRPr="00B41A33">
        <w:rPr>
          <w:color w:val="000000"/>
          <w:shd w:val="clear" w:color="auto" w:fill="FFFFFF"/>
        </w:rPr>
        <w:t xml:space="preserve">. </w:t>
      </w:r>
      <w:proofErr w:type="spellStart"/>
      <w:r w:rsidRPr="00B41A33">
        <w:rPr>
          <w:color w:val="000000"/>
          <w:shd w:val="clear" w:color="auto" w:fill="FFFFFF"/>
        </w:rPr>
        <w:t>Włodzimierzovi</w:t>
      </w:r>
      <w:proofErr w:type="spellEnd"/>
      <w:r w:rsidRPr="00B41A33">
        <w:rPr>
          <w:color w:val="000000"/>
          <w:shd w:val="clear" w:color="auto" w:fill="FFFFFF"/>
        </w:rPr>
        <w:t xml:space="preserve"> </w:t>
      </w:r>
      <w:proofErr w:type="spellStart"/>
      <w:r w:rsidRPr="00B41A33">
        <w:rPr>
          <w:color w:val="000000"/>
          <w:shd w:val="clear" w:color="auto" w:fill="FFFFFF"/>
        </w:rPr>
        <w:t>Sadymu</w:t>
      </w:r>
      <w:proofErr w:type="spellEnd"/>
      <w:r w:rsidRPr="00B41A33">
        <w:rPr>
          <w:color w:val="000000"/>
          <w:shd w:val="clear" w:color="auto" w:fill="FFFFFF"/>
        </w:rPr>
        <w:t xml:space="preserve">, rektorovi Poľnohospodárskej univerzity v Krakove, Poľsko. Fakulta biotechnológie a potravinárstva SPU v Nitre si čestným doktorátom uctila akademika prof. Dr. </w:t>
      </w:r>
      <w:proofErr w:type="spellStart"/>
      <w:r w:rsidRPr="00B41A33">
        <w:rPr>
          <w:color w:val="000000"/>
          <w:shd w:val="clear" w:color="auto" w:fill="FFFFFF"/>
        </w:rPr>
        <w:t>M.Sc</w:t>
      </w:r>
      <w:proofErr w:type="spellEnd"/>
      <w:r w:rsidRPr="00B41A33">
        <w:rPr>
          <w:color w:val="000000"/>
          <w:shd w:val="clear" w:color="auto" w:fill="FFFFFF"/>
        </w:rPr>
        <w:t xml:space="preserve">. Ivana </w:t>
      </w:r>
      <w:proofErr w:type="spellStart"/>
      <w:r w:rsidRPr="00B41A33">
        <w:rPr>
          <w:color w:val="000000"/>
          <w:shd w:val="clear" w:color="auto" w:fill="FFFFFF"/>
        </w:rPr>
        <w:t>Krefta</w:t>
      </w:r>
      <w:proofErr w:type="spellEnd"/>
      <w:r w:rsidRPr="00B41A33">
        <w:rPr>
          <w:color w:val="000000"/>
          <w:shd w:val="clear" w:color="auto" w:fill="FFFFFF"/>
        </w:rPr>
        <w:t xml:space="preserve">, </w:t>
      </w:r>
      <w:proofErr w:type="spellStart"/>
      <w:r w:rsidRPr="00B41A33">
        <w:rPr>
          <w:color w:val="000000"/>
          <w:shd w:val="clear" w:color="auto" w:fill="FFFFFF"/>
        </w:rPr>
        <w:t>Ph.D</w:t>
      </w:r>
      <w:proofErr w:type="spellEnd"/>
      <w:r w:rsidRPr="00B41A33">
        <w:rPr>
          <w:color w:val="000000"/>
          <w:shd w:val="clear" w:color="auto" w:fill="FFFFFF"/>
        </w:rPr>
        <w:t>., z Ústavu výživy v Ľubľane, Slovinsko.</w:t>
      </w:r>
    </w:p>
    <w:p w14:paraId="4EFF9AAF" w14:textId="77777777" w:rsidR="009E7C12" w:rsidRPr="00B41A33" w:rsidRDefault="009E7C12" w:rsidP="00CB74F0">
      <w:pPr>
        <w:pStyle w:val="Normlnywebov"/>
        <w:numPr>
          <w:ilvl w:val="0"/>
          <w:numId w:val="13"/>
        </w:numPr>
        <w:spacing w:before="0" w:beforeAutospacing="0" w:after="180" w:afterAutospacing="0" w:line="276" w:lineRule="auto"/>
        <w:jc w:val="both"/>
        <w:rPr>
          <w:color w:val="000000"/>
        </w:rPr>
      </w:pPr>
      <w:r w:rsidRPr="00B41A33">
        <w:rPr>
          <w:rStyle w:val="Siln"/>
          <w:b w:val="0"/>
          <w:color w:val="000000"/>
        </w:rPr>
        <w:t>Slovenská poľnohospodárska univerzita v Nitre zorganizovala pre študentov program MBA AGRIMBA medzinárodné podujatie  </w:t>
      </w:r>
      <w:proofErr w:type="spellStart"/>
      <w:r w:rsidRPr="00B41A33">
        <w:rPr>
          <w:rStyle w:val="Siln"/>
          <w:b w:val="0"/>
          <w:color w:val="000000"/>
        </w:rPr>
        <w:t>Green</w:t>
      </w:r>
      <w:proofErr w:type="spellEnd"/>
      <w:r w:rsidRPr="00B41A33">
        <w:rPr>
          <w:rStyle w:val="Siln"/>
          <w:b w:val="0"/>
          <w:color w:val="000000"/>
        </w:rPr>
        <w:t xml:space="preserve"> </w:t>
      </w:r>
      <w:proofErr w:type="spellStart"/>
      <w:r w:rsidRPr="00B41A33">
        <w:rPr>
          <w:rStyle w:val="Siln"/>
          <w:b w:val="0"/>
          <w:color w:val="000000"/>
        </w:rPr>
        <w:t>Week</w:t>
      </w:r>
      <w:proofErr w:type="spellEnd"/>
      <w:r w:rsidRPr="00B41A33">
        <w:rPr>
          <w:rStyle w:val="Siln"/>
          <w:b w:val="0"/>
          <w:color w:val="000000"/>
        </w:rPr>
        <w:t xml:space="preserve">. Podujatie po odbornej stránke zastrešil profesor </w:t>
      </w:r>
      <w:proofErr w:type="spellStart"/>
      <w:r w:rsidRPr="00B41A33">
        <w:rPr>
          <w:rStyle w:val="Siln"/>
          <w:b w:val="0"/>
          <w:color w:val="000000"/>
        </w:rPr>
        <w:t>Bruce</w:t>
      </w:r>
      <w:proofErr w:type="spellEnd"/>
      <w:r w:rsidRPr="00B41A33">
        <w:rPr>
          <w:rStyle w:val="Siln"/>
          <w:b w:val="0"/>
          <w:color w:val="000000"/>
        </w:rPr>
        <w:t xml:space="preserve"> </w:t>
      </w:r>
      <w:proofErr w:type="spellStart"/>
      <w:r w:rsidRPr="00B41A33">
        <w:rPr>
          <w:rStyle w:val="Siln"/>
          <w:b w:val="0"/>
          <w:color w:val="000000"/>
        </w:rPr>
        <w:t>Ahrendsen</w:t>
      </w:r>
      <w:proofErr w:type="spellEnd"/>
      <w:r w:rsidRPr="00B41A33">
        <w:rPr>
          <w:rStyle w:val="Siln"/>
          <w:b w:val="0"/>
          <w:color w:val="000000"/>
        </w:rPr>
        <w:t xml:space="preserve"> z </w:t>
      </w:r>
      <w:proofErr w:type="spellStart"/>
      <w:r w:rsidRPr="00B41A33">
        <w:rPr>
          <w:rStyle w:val="Siln"/>
          <w:b w:val="0"/>
          <w:color w:val="000000"/>
        </w:rPr>
        <w:t>University</w:t>
      </w:r>
      <w:proofErr w:type="spellEnd"/>
      <w:r w:rsidRPr="00B41A33">
        <w:rPr>
          <w:rStyle w:val="Siln"/>
          <w:b w:val="0"/>
          <w:color w:val="000000"/>
        </w:rPr>
        <w:t xml:space="preserve"> of Arkansas, USA.</w:t>
      </w:r>
      <w:r w:rsidRPr="00B41A33">
        <w:rPr>
          <w:color w:val="000000"/>
        </w:rPr>
        <w:t xml:space="preserve">V Podkylave sa v dňoch od            </w:t>
      </w:r>
      <w:r w:rsidRPr="00B41A33">
        <w:rPr>
          <w:b/>
          <w:color w:val="000000"/>
        </w:rPr>
        <w:t>12. - 16. júna 2017</w:t>
      </w:r>
      <w:r w:rsidRPr="00B41A33">
        <w:rPr>
          <w:color w:val="000000"/>
        </w:rPr>
        <w:t xml:space="preserve"> stretli študenti z Nitry a ruského </w:t>
      </w:r>
      <w:proofErr w:type="spellStart"/>
      <w:r w:rsidRPr="00B41A33">
        <w:rPr>
          <w:color w:val="000000"/>
        </w:rPr>
        <w:t>Belgorodu</w:t>
      </w:r>
      <w:proofErr w:type="spellEnd"/>
      <w:r w:rsidRPr="00B41A33">
        <w:rPr>
          <w:color w:val="000000"/>
        </w:rPr>
        <w:t xml:space="preserve">, ktorí v rámci praktického programu podujatia navštívili jednu z najúspešnejších poľnohospodárskych spoločností PVOD Kočín, a tiež </w:t>
      </w:r>
      <w:proofErr w:type="spellStart"/>
      <w:r w:rsidRPr="00B41A33">
        <w:rPr>
          <w:color w:val="000000"/>
        </w:rPr>
        <w:t>Agrofarmu</w:t>
      </w:r>
      <w:proofErr w:type="spellEnd"/>
      <w:r w:rsidRPr="00B41A33">
        <w:rPr>
          <w:color w:val="000000"/>
        </w:rPr>
        <w:t xml:space="preserve"> Podkylava s prezentáciou aktivít na </w:t>
      </w:r>
      <w:proofErr w:type="spellStart"/>
      <w:r w:rsidRPr="00B41A33">
        <w:rPr>
          <w:color w:val="000000"/>
        </w:rPr>
        <w:t>Biofarme</w:t>
      </w:r>
      <w:proofErr w:type="spellEnd"/>
      <w:r w:rsidRPr="00B41A33">
        <w:rPr>
          <w:color w:val="000000"/>
        </w:rPr>
        <w:t xml:space="preserve"> </w:t>
      </w:r>
      <w:proofErr w:type="spellStart"/>
      <w:r w:rsidRPr="00B41A33">
        <w:rPr>
          <w:color w:val="000000"/>
        </w:rPr>
        <w:t>Charolais</w:t>
      </w:r>
      <w:proofErr w:type="spellEnd"/>
      <w:r w:rsidRPr="00B41A33">
        <w:rPr>
          <w:color w:val="000000"/>
        </w:rPr>
        <w:t>.</w:t>
      </w:r>
    </w:p>
    <w:p w14:paraId="3EDE1BAB" w14:textId="77777777" w:rsidR="009E7C12" w:rsidRPr="00B41A33" w:rsidRDefault="009E7C12" w:rsidP="00CB74F0">
      <w:pPr>
        <w:pStyle w:val="Normlnywebov"/>
        <w:numPr>
          <w:ilvl w:val="0"/>
          <w:numId w:val="13"/>
        </w:numPr>
        <w:spacing w:before="0" w:beforeAutospacing="0" w:after="180" w:afterAutospacing="0" w:line="276" w:lineRule="auto"/>
        <w:jc w:val="both"/>
        <w:rPr>
          <w:color w:val="000000"/>
        </w:rPr>
      </w:pPr>
      <w:r w:rsidRPr="00B41A33">
        <w:rPr>
          <w:color w:val="000000"/>
          <w:shd w:val="clear" w:color="auto" w:fill="FFFFFF"/>
        </w:rPr>
        <w:lastRenderedPageBreak/>
        <w:t xml:space="preserve">Rektor SPU </w:t>
      </w:r>
      <w:proofErr w:type="spellStart"/>
      <w:r w:rsidRPr="00B41A33">
        <w:rPr>
          <w:color w:val="000000"/>
          <w:shd w:val="clear" w:color="auto" w:fill="FFFFFF"/>
        </w:rPr>
        <w:t>Dr.h.c</w:t>
      </w:r>
      <w:proofErr w:type="spellEnd"/>
      <w:r w:rsidRPr="00B41A33">
        <w:rPr>
          <w:color w:val="000000"/>
          <w:shd w:val="clear" w:color="auto" w:fill="FFFFFF"/>
        </w:rPr>
        <w:t xml:space="preserve">. prof. Ing. Peter Bielik, PhD. prijal </w:t>
      </w:r>
      <w:r w:rsidRPr="00B41A33">
        <w:rPr>
          <w:b/>
          <w:color w:val="000000"/>
          <w:shd w:val="clear" w:color="auto" w:fill="FFFFFF"/>
        </w:rPr>
        <w:t>11. júla 2017</w:t>
      </w:r>
      <w:r w:rsidRPr="00B41A33">
        <w:rPr>
          <w:color w:val="000000"/>
          <w:shd w:val="clear" w:color="auto" w:fill="FFFFFF"/>
        </w:rPr>
        <w:t xml:space="preserve"> na pôde univerzity      prof. </w:t>
      </w:r>
      <w:proofErr w:type="spellStart"/>
      <w:r w:rsidRPr="00B41A33">
        <w:rPr>
          <w:color w:val="000000"/>
          <w:shd w:val="clear" w:color="auto" w:fill="FFFFFF"/>
        </w:rPr>
        <w:t>Mashhoora</w:t>
      </w:r>
      <w:proofErr w:type="spellEnd"/>
      <w:r w:rsidRPr="00B41A33">
        <w:rPr>
          <w:color w:val="000000"/>
          <w:shd w:val="clear" w:color="auto" w:fill="FFFFFF"/>
        </w:rPr>
        <w:t xml:space="preserve"> Al-</w:t>
      </w:r>
      <w:proofErr w:type="spellStart"/>
      <w:r w:rsidRPr="00B41A33">
        <w:rPr>
          <w:color w:val="000000"/>
          <w:shd w:val="clear" w:color="auto" w:fill="FFFFFF"/>
        </w:rPr>
        <w:t>Refaiho</w:t>
      </w:r>
      <w:proofErr w:type="spellEnd"/>
      <w:r w:rsidRPr="00B41A33">
        <w:rPr>
          <w:color w:val="000000"/>
          <w:shd w:val="clear" w:color="auto" w:fill="FFFFFF"/>
        </w:rPr>
        <w:t xml:space="preserve">, rektora </w:t>
      </w:r>
      <w:proofErr w:type="spellStart"/>
      <w:r w:rsidRPr="00B41A33">
        <w:rPr>
          <w:color w:val="000000"/>
          <w:shd w:val="clear" w:color="auto" w:fill="FFFFFF"/>
        </w:rPr>
        <w:t>Princess</w:t>
      </w:r>
      <w:proofErr w:type="spellEnd"/>
      <w:r w:rsidRPr="00B41A33">
        <w:rPr>
          <w:color w:val="000000"/>
          <w:shd w:val="clear" w:color="auto" w:fill="FFFFFF"/>
        </w:rPr>
        <w:t xml:space="preserve"> </w:t>
      </w:r>
      <w:proofErr w:type="spellStart"/>
      <w:r w:rsidRPr="00B41A33">
        <w:rPr>
          <w:color w:val="000000"/>
          <w:shd w:val="clear" w:color="auto" w:fill="FFFFFF"/>
        </w:rPr>
        <w:t>Sumaya</w:t>
      </w:r>
      <w:proofErr w:type="spellEnd"/>
      <w:r w:rsidRPr="00B41A33">
        <w:rPr>
          <w:color w:val="000000"/>
          <w:shd w:val="clear" w:color="auto" w:fill="FFFFFF"/>
        </w:rPr>
        <w:t xml:space="preserve"> </w:t>
      </w:r>
      <w:proofErr w:type="spellStart"/>
      <w:r w:rsidRPr="00B41A33">
        <w:rPr>
          <w:color w:val="000000"/>
          <w:shd w:val="clear" w:color="auto" w:fill="FFFFFF"/>
        </w:rPr>
        <w:t>University</w:t>
      </w:r>
      <w:proofErr w:type="spellEnd"/>
      <w:r w:rsidRPr="00B41A33">
        <w:rPr>
          <w:color w:val="000000"/>
          <w:shd w:val="clear" w:color="auto" w:fill="FFFFFF"/>
        </w:rPr>
        <w:t xml:space="preserve"> </w:t>
      </w:r>
      <w:proofErr w:type="spellStart"/>
      <w:r w:rsidRPr="00B41A33">
        <w:rPr>
          <w:color w:val="000000"/>
          <w:shd w:val="clear" w:color="auto" w:fill="FFFFFF"/>
        </w:rPr>
        <w:t>for</w:t>
      </w:r>
      <w:proofErr w:type="spellEnd"/>
      <w:r w:rsidRPr="00B41A33">
        <w:rPr>
          <w:color w:val="000000"/>
          <w:shd w:val="clear" w:color="auto" w:fill="FFFFFF"/>
        </w:rPr>
        <w:t xml:space="preserve"> </w:t>
      </w:r>
      <w:proofErr w:type="spellStart"/>
      <w:r w:rsidRPr="00B41A33">
        <w:rPr>
          <w:color w:val="000000"/>
          <w:shd w:val="clear" w:color="auto" w:fill="FFFFFF"/>
        </w:rPr>
        <w:t>Technology</w:t>
      </w:r>
      <w:proofErr w:type="spellEnd"/>
      <w:r w:rsidRPr="00B41A33">
        <w:rPr>
          <w:color w:val="000000"/>
          <w:shd w:val="clear" w:color="auto" w:fill="FFFFFF"/>
        </w:rPr>
        <w:t xml:space="preserve"> z Jordánska a hlavného koordinátora medzinárodného projektu RISE „</w:t>
      </w:r>
      <w:proofErr w:type="spellStart"/>
      <w:r w:rsidRPr="00B41A33">
        <w:rPr>
          <w:color w:val="000000"/>
          <w:shd w:val="clear" w:color="auto" w:fill="FFFFFF"/>
        </w:rPr>
        <w:t>Modernising</w:t>
      </w:r>
      <w:proofErr w:type="spellEnd"/>
      <w:r w:rsidRPr="00B41A33">
        <w:rPr>
          <w:color w:val="000000"/>
          <w:shd w:val="clear" w:color="auto" w:fill="FFFFFF"/>
        </w:rPr>
        <w:t xml:space="preserve"> </w:t>
      </w:r>
      <w:proofErr w:type="spellStart"/>
      <w:r w:rsidRPr="00B41A33">
        <w:rPr>
          <w:color w:val="000000"/>
          <w:shd w:val="clear" w:color="auto" w:fill="FFFFFF"/>
        </w:rPr>
        <w:t>Human</w:t>
      </w:r>
      <w:proofErr w:type="spellEnd"/>
      <w:r w:rsidRPr="00B41A33">
        <w:rPr>
          <w:color w:val="000000"/>
          <w:shd w:val="clear" w:color="auto" w:fill="FFFFFF"/>
        </w:rPr>
        <w:t xml:space="preserve"> </w:t>
      </w:r>
      <w:proofErr w:type="spellStart"/>
      <w:r w:rsidRPr="00B41A33">
        <w:rPr>
          <w:color w:val="000000"/>
          <w:shd w:val="clear" w:color="auto" w:fill="FFFFFF"/>
        </w:rPr>
        <w:t>Resource</w:t>
      </w:r>
      <w:proofErr w:type="spellEnd"/>
      <w:r w:rsidRPr="00B41A33">
        <w:rPr>
          <w:color w:val="000000"/>
          <w:shd w:val="clear" w:color="auto" w:fill="FFFFFF"/>
        </w:rPr>
        <w:t xml:space="preserve"> Management in South </w:t>
      </w:r>
      <w:proofErr w:type="spellStart"/>
      <w:r w:rsidRPr="00B41A33">
        <w:rPr>
          <w:color w:val="000000"/>
          <w:shd w:val="clear" w:color="auto" w:fill="FFFFFF"/>
        </w:rPr>
        <w:t>Mediterranean</w:t>
      </w:r>
      <w:proofErr w:type="spellEnd"/>
      <w:r w:rsidRPr="00B41A33">
        <w:rPr>
          <w:color w:val="000000"/>
          <w:shd w:val="clear" w:color="auto" w:fill="FFFFFF"/>
        </w:rPr>
        <w:t xml:space="preserve"> </w:t>
      </w:r>
      <w:proofErr w:type="spellStart"/>
      <w:r w:rsidRPr="00B41A33">
        <w:rPr>
          <w:color w:val="000000"/>
          <w:shd w:val="clear" w:color="auto" w:fill="FFFFFF"/>
        </w:rPr>
        <w:t>Higher</w:t>
      </w:r>
      <w:proofErr w:type="spellEnd"/>
      <w:r w:rsidRPr="00B41A33">
        <w:rPr>
          <w:color w:val="000000"/>
          <w:shd w:val="clear" w:color="auto" w:fill="FFFFFF"/>
        </w:rPr>
        <w:t xml:space="preserve"> </w:t>
      </w:r>
      <w:proofErr w:type="spellStart"/>
      <w:r w:rsidRPr="00B41A33">
        <w:rPr>
          <w:color w:val="000000"/>
          <w:shd w:val="clear" w:color="auto" w:fill="FFFFFF"/>
        </w:rPr>
        <w:t>Education</w:t>
      </w:r>
      <w:proofErr w:type="spellEnd"/>
      <w:r w:rsidRPr="00B41A33">
        <w:rPr>
          <w:color w:val="000000"/>
          <w:shd w:val="clear" w:color="auto" w:fill="FFFFFF"/>
        </w:rPr>
        <w:t xml:space="preserve"> (Erasmus+ </w:t>
      </w:r>
      <w:proofErr w:type="spellStart"/>
      <w:r w:rsidRPr="00B41A33">
        <w:rPr>
          <w:color w:val="000000"/>
          <w:shd w:val="clear" w:color="auto" w:fill="FFFFFF"/>
        </w:rPr>
        <w:t>Capacity</w:t>
      </w:r>
      <w:proofErr w:type="spellEnd"/>
      <w:r w:rsidRPr="00B41A33">
        <w:rPr>
          <w:color w:val="000000"/>
          <w:shd w:val="clear" w:color="auto" w:fill="FFFFFF"/>
        </w:rPr>
        <w:t xml:space="preserve"> </w:t>
      </w:r>
      <w:proofErr w:type="spellStart"/>
      <w:r w:rsidRPr="00B41A33">
        <w:rPr>
          <w:color w:val="000000"/>
          <w:shd w:val="clear" w:color="auto" w:fill="FFFFFF"/>
        </w:rPr>
        <w:t>Building</w:t>
      </w:r>
      <w:proofErr w:type="spellEnd"/>
      <w:r w:rsidRPr="00B41A33">
        <w:rPr>
          <w:color w:val="000000"/>
          <w:shd w:val="clear" w:color="auto" w:fill="FFFFFF"/>
        </w:rPr>
        <w:t xml:space="preserve">) prof. </w:t>
      </w:r>
      <w:proofErr w:type="spellStart"/>
      <w:r w:rsidRPr="00B41A33">
        <w:rPr>
          <w:color w:val="000000"/>
          <w:shd w:val="clear" w:color="auto" w:fill="FFFFFF"/>
        </w:rPr>
        <w:t>Walida</w:t>
      </w:r>
      <w:proofErr w:type="spellEnd"/>
      <w:r w:rsidRPr="00B41A33">
        <w:rPr>
          <w:color w:val="000000"/>
          <w:shd w:val="clear" w:color="auto" w:fill="FFFFFF"/>
        </w:rPr>
        <w:t xml:space="preserve"> </w:t>
      </w:r>
      <w:proofErr w:type="spellStart"/>
      <w:r w:rsidRPr="00B41A33">
        <w:rPr>
          <w:color w:val="000000"/>
          <w:shd w:val="clear" w:color="auto" w:fill="FFFFFF"/>
        </w:rPr>
        <w:t>Salameha</w:t>
      </w:r>
      <w:proofErr w:type="spellEnd"/>
      <w:r w:rsidRPr="00B41A33">
        <w:rPr>
          <w:color w:val="000000"/>
          <w:shd w:val="clear" w:color="auto" w:fill="FFFFFF"/>
        </w:rPr>
        <w:t>. Obe strany sa dohodli na ďalšej spolupráci, ktorú by v budúcnosti mala zastrešiť aj rámcová zmluva.   </w:t>
      </w:r>
    </w:p>
    <w:p w14:paraId="69D83EC5" w14:textId="77777777" w:rsidR="009E7C12" w:rsidRPr="00B41A33" w:rsidRDefault="009E7C12" w:rsidP="00CB74F0">
      <w:pPr>
        <w:pStyle w:val="Normlnywebov"/>
        <w:numPr>
          <w:ilvl w:val="0"/>
          <w:numId w:val="13"/>
        </w:numPr>
        <w:spacing w:before="0" w:beforeAutospacing="0" w:after="180" w:afterAutospacing="0" w:line="276" w:lineRule="auto"/>
        <w:jc w:val="both"/>
        <w:rPr>
          <w:color w:val="000000"/>
        </w:rPr>
      </w:pPr>
      <w:r w:rsidRPr="00B41A33">
        <w:rPr>
          <w:color w:val="000000"/>
        </w:rPr>
        <w:t xml:space="preserve">SPU v Nitre navštívila </w:t>
      </w:r>
      <w:r w:rsidRPr="00B41A33">
        <w:rPr>
          <w:b/>
          <w:color w:val="000000"/>
        </w:rPr>
        <w:t>11. septembra 2017</w:t>
      </w:r>
      <w:r w:rsidRPr="00B41A33">
        <w:rPr>
          <w:color w:val="000000"/>
        </w:rPr>
        <w:t xml:space="preserve"> 17-členná delegácia indonézskeho parlamentu vedená veľvyslankyňou Indonézskej republiky v Slovenskej republike </w:t>
      </w:r>
      <w:proofErr w:type="spellStart"/>
      <w:r w:rsidRPr="00B41A33">
        <w:rPr>
          <w:color w:val="000000"/>
        </w:rPr>
        <w:t>Adiyatwidi</w:t>
      </w:r>
      <w:proofErr w:type="spellEnd"/>
      <w:r w:rsidRPr="00B41A33">
        <w:rPr>
          <w:color w:val="000000"/>
        </w:rPr>
        <w:t xml:space="preserve"> </w:t>
      </w:r>
      <w:proofErr w:type="spellStart"/>
      <w:r w:rsidRPr="00B41A33">
        <w:rPr>
          <w:color w:val="000000"/>
        </w:rPr>
        <w:t>Adiwoso</w:t>
      </w:r>
      <w:proofErr w:type="spellEnd"/>
      <w:r w:rsidRPr="00B41A33">
        <w:rPr>
          <w:color w:val="000000"/>
        </w:rPr>
        <w:t xml:space="preserve">.  Vzácnych hostí prijal rektor SPU </w:t>
      </w:r>
      <w:proofErr w:type="spellStart"/>
      <w:r w:rsidRPr="00B41A33">
        <w:rPr>
          <w:color w:val="000000"/>
        </w:rPr>
        <w:t>Dr.h.c</w:t>
      </w:r>
      <w:proofErr w:type="spellEnd"/>
      <w:r w:rsidRPr="00B41A33">
        <w:rPr>
          <w:color w:val="000000"/>
        </w:rPr>
        <w:t xml:space="preserve">. prof. Ing. Peter  Bielik, PhD. Na stretnutí boli prítomní aj prorektori SPU,  dekani a zástupcovia fakúlt, Výskumného centra </w:t>
      </w:r>
      <w:proofErr w:type="spellStart"/>
      <w:r w:rsidRPr="00B41A33">
        <w:rPr>
          <w:color w:val="000000"/>
        </w:rPr>
        <w:t>AgroBioTech</w:t>
      </w:r>
      <w:proofErr w:type="spellEnd"/>
      <w:r w:rsidRPr="00B41A33">
        <w:rPr>
          <w:color w:val="000000"/>
        </w:rPr>
        <w:t xml:space="preserve"> a Kancelárie zahraničných vzťahov a MVP. </w:t>
      </w:r>
      <w:r w:rsidRPr="00B41A33">
        <w:rPr>
          <w:color w:val="000000"/>
          <w:shd w:val="clear" w:color="auto" w:fill="FFFFFF"/>
        </w:rPr>
        <w:t>Členovia indonézskej delegácie a vedenie SPU zhodnotili, čo sa za viac ako päť rokov spolupráce na základe medzivládnej dohody dosiahlo a na akej úrovni je v súčasnosti vzájomná kooperácia. Následne sa hovorilo o perspektívach rozvoja spolupráce.</w:t>
      </w:r>
    </w:p>
    <w:p w14:paraId="27ECE8A1" w14:textId="77777777" w:rsidR="009E7C12" w:rsidRPr="00B41A33" w:rsidRDefault="009E7C12" w:rsidP="00CB74F0">
      <w:pPr>
        <w:pStyle w:val="Normlnywebov"/>
        <w:numPr>
          <w:ilvl w:val="0"/>
          <w:numId w:val="13"/>
        </w:numPr>
        <w:spacing w:before="0" w:beforeAutospacing="0" w:after="180" w:afterAutospacing="0" w:line="276" w:lineRule="auto"/>
        <w:jc w:val="both"/>
        <w:rPr>
          <w:color w:val="000000"/>
        </w:rPr>
      </w:pPr>
      <w:r w:rsidRPr="00B41A33">
        <w:rPr>
          <w:color w:val="000000"/>
          <w:shd w:val="clear" w:color="auto" w:fill="FFFFFF"/>
        </w:rPr>
        <w:t xml:space="preserve">Na pôde Štátnej agrárnej univerzity K. A. </w:t>
      </w:r>
      <w:proofErr w:type="spellStart"/>
      <w:r w:rsidRPr="00B41A33">
        <w:rPr>
          <w:color w:val="000000"/>
          <w:shd w:val="clear" w:color="auto" w:fill="FFFFFF"/>
        </w:rPr>
        <w:t>Timirjazeva</w:t>
      </w:r>
      <w:proofErr w:type="spellEnd"/>
      <w:r w:rsidRPr="00B41A33">
        <w:rPr>
          <w:color w:val="000000"/>
          <w:shd w:val="clear" w:color="auto" w:fill="FFFFFF"/>
        </w:rPr>
        <w:t xml:space="preserve"> v Moskve, v Ruskej federácii, </w:t>
      </w:r>
      <w:r w:rsidRPr="00B41A33">
        <w:rPr>
          <w:b/>
          <w:color w:val="000000"/>
          <w:shd w:val="clear" w:color="auto" w:fill="FFFFFF"/>
        </w:rPr>
        <w:t>13. - 15. septembra 2017</w:t>
      </w:r>
      <w:r w:rsidRPr="00B41A33">
        <w:rPr>
          <w:color w:val="000000"/>
          <w:shd w:val="clear" w:color="auto" w:fill="FFFFFF"/>
        </w:rPr>
        <w:t xml:space="preserve"> zasadali predstavitelia Vyšehradskej asociácie univerzít (VUA). Bolo to prvé Výročné zasadnutie VUA, ktoré sa konalo v Rusku. Odborníci sa venovali problematike vysokoškolského poľnohospodárskeho vzdelávania a diskutovali o viacerých aktuálnych otázkach v oblasti agroekonomiky.</w:t>
      </w:r>
    </w:p>
    <w:p w14:paraId="46A532E4" w14:textId="77777777" w:rsidR="009E7C12" w:rsidRPr="00B41A33" w:rsidRDefault="009E7C12" w:rsidP="00CB74F0">
      <w:pPr>
        <w:pStyle w:val="Normlnywebov"/>
        <w:numPr>
          <w:ilvl w:val="0"/>
          <w:numId w:val="13"/>
        </w:numPr>
        <w:spacing w:before="0" w:beforeAutospacing="0" w:after="180" w:afterAutospacing="0" w:line="276" w:lineRule="auto"/>
        <w:jc w:val="both"/>
        <w:rPr>
          <w:color w:val="000000"/>
        </w:rPr>
      </w:pPr>
      <w:r w:rsidRPr="00B41A33">
        <w:rPr>
          <w:color w:val="000000"/>
        </w:rPr>
        <w:t xml:space="preserve">Po predchádzajúcom stretnutí a rokovaniach v Číne sa ďalšie stretnutie konzorcia čínskych a stredoeurópskych univerzít konalo </w:t>
      </w:r>
      <w:r w:rsidRPr="00B41A33">
        <w:rPr>
          <w:b/>
          <w:color w:val="000000"/>
        </w:rPr>
        <w:t>21. – 22. septembra 2017</w:t>
      </w:r>
      <w:r w:rsidRPr="00B41A33">
        <w:rPr>
          <w:color w:val="000000"/>
        </w:rPr>
        <w:t xml:space="preserve"> v Srbsku. Za SPU v Nitre sa na rokovaní zúčastnila prof. RNDr. Zdenka Gálová, CSc., prorektorka SPU pre vzdelávaciu činnosť a ECTS a prof. Dr. Ing. Elena Horská, dekanka Fakulty ekonomiky a manažmentu. Program bol organizovaný na najvyššej úrovni, pod záštitou a za účasti predsedníčky vlády Srbskej republiky </w:t>
      </w:r>
      <w:proofErr w:type="spellStart"/>
      <w:r w:rsidRPr="00B41A33">
        <w:rPr>
          <w:color w:val="000000"/>
        </w:rPr>
        <w:t>Any</w:t>
      </w:r>
      <w:proofErr w:type="spellEnd"/>
      <w:r w:rsidRPr="00B41A33">
        <w:rPr>
          <w:color w:val="000000"/>
        </w:rPr>
        <w:t xml:space="preserve"> </w:t>
      </w:r>
      <w:proofErr w:type="spellStart"/>
      <w:r w:rsidRPr="00B41A33">
        <w:rPr>
          <w:color w:val="000000"/>
        </w:rPr>
        <w:t>Brnabič</w:t>
      </w:r>
      <w:proofErr w:type="spellEnd"/>
      <w:r w:rsidRPr="00B41A33">
        <w:rPr>
          <w:color w:val="000000"/>
        </w:rPr>
        <w:t xml:space="preserve">, ministra vzdelávania, vedy a technologického rozvoja Srbskej republiky, </w:t>
      </w:r>
      <w:proofErr w:type="spellStart"/>
      <w:r w:rsidRPr="00B41A33">
        <w:rPr>
          <w:color w:val="000000"/>
        </w:rPr>
        <w:t>vice</w:t>
      </w:r>
      <w:proofErr w:type="spellEnd"/>
      <w:r w:rsidRPr="00B41A33">
        <w:rPr>
          <w:color w:val="000000"/>
        </w:rPr>
        <w:t xml:space="preserve">-ministra vzdelávania Čínskej ľudovej republiky </w:t>
      </w:r>
      <w:proofErr w:type="spellStart"/>
      <w:r w:rsidRPr="00B41A33">
        <w:rPr>
          <w:color w:val="000000"/>
        </w:rPr>
        <w:t>Du</w:t>
      </w:r>
      <w:proofErr w:type="spellEnd"/>
      <w:r w:rsidRPr="00B41A33">
        <w:rPr>
          <w:color w:val="000000"/>
        </w:rPr>
        <w:t xml:space="preserve"> </w:t>
      </w:r>
      <w:proofErr w:type="spellStart"/>
      <w:r w:rsidRPr="00B41A33">
        <w:rPr>
          <w:color w:val="000000"/>
        </w:rPr>
        <w:t>Zhanyuan</w:t>
      </w:r>
      <w:proofErr w:type="spellEnd"/>
      <w:r w:rsidRPr="00B41A33">
        <w:rPr>
          <w:color w:val="000000"/>
        </w:rPr>
        <w:t xml:space="preserve"> a rektora Univerzity v Novom Sade prof. Dušana </w:t>
      </w:r>
      <w:proofErr w:type="spellStart"/>
      <w:r w:rsidRPr="00B41A33">
        <w:rPr>
          <w:color w:val="000000"/>
        </w:rPr>
        <w:t>Nikoliča</w:t>
      </w:r>
      <w:proofErr w:type="spellEnd"/>
      <w:r w:rsidRPr="00B41A33">
        <w:rPr>
          <w:color w:val="000000"/>
        </w:rPr>
        <w:t>.</w:t>
      </w:r>
    </w:p>
    <w:p w14:paraId="4A9E3CD4" w14:textId="77777777" w:rsidR="009E7C12" w:rsidRPr="00B41A33" w:rsidRDefault="009E7C12" w:rsidP="00CB74F0">
      <w:pPr>
        <w:pStyle w:val="Normlnywebov"/>
        <w:numPr>
          <w:ilvl w:val="0"/>
          <w:numId w:val="13"/>
        </w:numPr>
        <w:spacing w:before="0" w:beforeAutospacing="0" w:after="180" w:afterAutospacing="0" w:line="276" w:lineRule="auto"/>
        <w:jc w:val="both"/>
        <w:rPr>
          <w:color w:val="000000"/>
        </w:rPr>
      </w:pPr>
      <w:r w:rsidRPr="00B41A33">
        <w:rPr>
          <w:color w:val="000000"/>
          <w:shd w:val="clear" w:color="auto" w:fill="FFFFFF"/>
        </w:rPr>
        <w:t xml:space="preserve">Naštartovanie intenzívnej bilaterálnej spolupráce v oblasti vedy, vzdelávania,  výskumu i kultúry bolo predmetom stretnutia zástupcov Bielocerkevskej národnej agrárnej  univerzity (BNAU) na Ukrajine, vedených rektorom prof. Dr. </w:t>
      </w:r>
      <w:proofErr w:type="spellStart"/>
      <w:r w:rsidRPr="00B41A33">
        <w:rPr>
          <w:color w:val="000000"/>
          <w:shd w:val="clear" w:color="auto" w:fill="FFFFFF"/>
        </w:rPr>
        <w:t>Anatolijom</w:t>
      </w:r>
      <w:proofErr w:type="spellEnd"/>
      <w:r w:rsidRPr="00B41A33">
        <w:rPr>
          <w:color w:val="000000"/>
          <w:shd w:val="clear" w:color="auto" w:fill="FFFFFF"/>
        </w:rPr>
        <w:t xml:space="preserve"> </w:t>
      </w:r>
      <w:proofErr w:type="spellStart"/>
      <w:r w:rsidRPr="00B41A33">
        <w:rPr>
          <w:color w:val="000000"/>
          <w:shd w:val="clear" w:color="auto" w:fill="FFFFFF"/>
        </w:rPr>
        <w:t>Danylenkom</w:t>
      </w:r>
      <w:proofErr w:type="spellEnd"/>
      <w:r w:rsidRPr="00B41A33">
        <w:rPr>
          <w:color w:val="000000"/>
          <w:shd w:val="clear" w:color="auto" w:fill="FFFFFF"/>
        </w:rPr>
        <w:t xml:space="preserve">, s predstaviteľmi SPU v Nitre. Na pracovnú návštevu SPU zavítali </w:t>
      </w:r>
      <w:r w:rsidRPr="00B41A33">
        <w:rPr>
          <w:b/>
          <w:color w:val="000000"/>
          <w:shd w:val="clear" w:color="auto" w:fill="FFFFFF"/>
        </w:rPr>
        <w:t>9. októbra 2017</w:t>
      </w:r>
      <w:r w:rsidRPr="00B41A33">
        <w:rPr>
          <w:color w:val="000000"/>
          <w:shd w:val="clear" w:color="auto" w:fill="FFFFFF"/>
        </w:rPr>
        <w:t xml:space="preserve">. Hostí na pôde univerzity prijal rektor </w:t>
      </w:r>
      <w:proofErr w:type="spellStart"/>
      <w:r w:rsidRPr="00B41A33">
        <w:rPr>
          <w:color w:val="000000"/>
          <w:shd w:val="clear" w:color="auto" w:fill="FFFFFF"/>
        </w:rPr>
        <w:t>Dr.h.c</w:t>
      </w:r>
      <w:proofErr w:type="spellEnd"/>
      <w:r w:rsidRPr="00B41A33">
        <w:rPr>
          <w:color w:val="000000"/>
          <w:shd w:val="clear" w:color="auto" w:fill="FFFFFF"/>
        </w:rPr>
        <w:t xml:space="preserve">. prof. </w:t>
      </w:r>
      <w:proofErr w:type="spellStart"/>
      <w:r w:rsidRPr="00B41A33">
        <w:rPr>
          <w:color w:val="000000"/>
          <w:shd w:val="clear" w:color="auto" w:fill="FFFFFF"/>
        </w:rPr>
        <w:t>Ing</w:t>
      </w:r>
      <w:proofErr w:type="spellEnd"/>
      <w:r w:rsidRPr="00B41A33">
        <w:rPr>
          <w:color w:val="000000"/>
          <w:shd w:val="clear" w:color="auto" w:fill="FFFFFF"/>
        </w:rPr>
        <w:t xml:space="preserve"> Peter Bielik, PhD. Na stretnutí boli taktiež prítomní prorektori SPU a zástupcovia Kancelárie zahraničných vzťahov a medzinárodných vzdelávacích programov.</w:t>
      </w:r>
    </w:p>
    <w:p w14:paraId="33906F5A" w14:textId="77777777" w:rsidR="009E7C12" w:rsidRPr="00B41A33" w:rsidRDefault="009E7C12" w:rsidP="00CB74F0">
      <w:pPr>
        <w:pStyle w:val="Normlnywebov"/>
        <w:numPr>
          <w:ilvl w:val="0"/>
          <w:numId w:val="13"/>
        </w:numPr>
        <w:spacing w:before="0" w:beforeAutospacing="0" w:after="180" w:afterAutospacing="0" w:line="276" w:lineRule="auto"/>
        <w:jc w:val="both"/>
        <w:rPr>
          <w:color w:val="000000"/>
        </w:rPr>
      </w:pPr>
      <w:r w:rsidRPr="00B41A33">
        <w:rPr>
          <w:color w:val="000000"/>
          <w:shd w:val="clear" w:color="auto" w:fill="FFFFFF"/>
        </w:rPr>
        <w:t xml:space="preserve">Rektor SPU </w:t>
      </w:r>
      <w:proofErr w:type="spellStart"/>
      <w:r w:rsidRPr="00B41A33">
        <w:rPr>
          <w:color w:val="000000"/>
          <w:shd w:val="clear" w:color="auto" w:fill="FFFFFF"/>
        </w:rPr>
        <w:t>Dr.h.c</w:t>
      </w:r>
      <w:proofErr w:type="spellEnd"/>
      <w:r w:rsidRPr="00B41A33">
        <w:rPr>
          <w:color w:val="000000"/>
          <w:shd w:val="clear" w:color="auto" w:fill="FFFFFF"/>
        </w:rPr>
        <w:t xml:space="preserve">. prof. Ing. Peter Bielik, PhD. prijal </w:t>
      </w:r>
      <w:r w:rsidRPr="00B41A33">
        <w:rPr>
          <w:b/>
          <w:color w:val="000000"/>
          <w:shd w:val="clear" w:color="auto" w:fill="FFFFFF"/>
        </w:rPr>
        <w:t>31. októbra</w:t>
      </w:r>
      <w:r w:rsidRPr="00B41A33">
        <w:rPr>
          <w:color w:val="000000"/>
          <w:shd w:val="clear" w:color="auto" w:fill="FFFFFF"/>
        </w:rPr>
        <w:t xml:space="preserve"> </w:t>
      </w:r>
      <w:r w:rsidRPr="00B41A33">
        <w:rPr>
          <w:b/>
          <w:color w:val="000000"/>
          <w:shd w:val="clear" w:color="auto" w:fill="FFFFFF"/>
        </w:rPr>
        <w:t>2017</w:t>
      </w:r>
      <w:r w:rsidRPr="00B41A33">
        <w:rPr>
          <w:color w:val="000000"/>
          <w:shd w:val="clear" w:color="auto" w:fill="FFFFFF"/>
        </w:rPr>
        <w:t xml:space="preserve"> na pôde univerzity prof. Igora </w:t>
      </w:r>
      <w:proofErr w:type="spellStart"/>
      <w:r w:rsidRPr="00B41A33">
        <w:rPr>
          <w:color w:val="000000"/>
          <w:shd w:val="clear" w:color="auto" w:fill="FFFFFF"/>
        </w:rPr>
        <w:t>Litvine</w:t>
      </w:r>
      <w:proofErr w:type="spellEnd"/>
      <w:r w:rsidRPr="00B41A33">
        <w:rPr>
          <w:color w:val="000000"/>
          <w:shd w:val="clear" w:color="auto" w:fill="FFFFFF"/>
        </w:rPr>
        <w:t xml:space="preserve">, riaditeľa Centra expertízy v oblasti prognózovania z Univerzity </w:t>
      </w:r>
      <w:proofErr w:type="spellStart"/>
      <w:r w:rsidRPr="00B41A33">
        <w:rPr>
          <w:color w:val="000000"/>
          <w:shd w:val="clear" w:color="auto" w:fill="FFFFFF"/>
        </w:rPr>
        <w:t>Nelsona</w:t>
      </w:r>
      <w:proofErr w:type="spellEnd"/>
      <w:r w:rsidRPr="00B41A33">
        <w:rPr>
          <w:color w:val="000000"/>
          <w:shd w:val="clear" w:color="auto" w:fill="FFFFFF"/>
        </w:rPr>
        <w:t xml:space="preserve"> </w:t>
      </w:r>
      <w:proofErr w:type="spellStart"/>
      <w:r w:rsidRPr="00B41A33">
        <w:rPr>
          <w:color w:val="000000"/>
          <w:shd w:val="clear" w:color="auto" w:fill="FFFFFF"/>
        </w:rPr>
        <w:t>Mandelu</w:t>
      </w:r>
      <w:proofErr w:type="spellEnd"/>
      <w:r w:rsidRPr="00B41A33">
        <w:rPr>
          <w:color w:val="000000"/>
          <w:shd w:val="clear" w:color="auto" w:fill="FFFFFF"/>
        </w:rPr>
        <w:t xml:space="preserve"> v Južnej Afrike. Rokovania, ktorého cieľom  bolo pripraviť pôdu pre budúcu spoluprácu v rámci projektu Erasmus + Budovanie kapacít, sa zúčastnil aj prorektor pre vedu a výskum SPU prof. Ing. Ján </w:t>
      </w:r>
      <w:proofErr w:type="spellStart"/>
      <w:r w:rsidRPr="00B41A33">
        <w:rPr>
          <w:color w:val="000000"/>
          <w:shd w:val="clear" w:color="auto" w:fill="FFFFFF"/>
        </w:rPr>
        <w:t>Gaduš</w:t>
      </w:r>
      <w:proofErr w:type="spellEnd"/>
      <w:r w:rsidRPr="00B41A33">
        <w:rPr>
          <w:color w:val="000000"/>
          <w:shd w:val="clear" w:color="auto" w:fill="FFFFFF"/>
        </w:rPr>
        <w:t xml:space="preserve">, PhD., ako aj </w:t>
      </w:r>
      <w:r w:rsidRPr="00B41A33">
        <w:rPr>
          <w:color w:val="000000"/>
          <w:shd w:val="clear" w:color="auto" w:fill="FFFFFF"/>
        </w:rPr>
        <w:lastRenderedPageBreak/>
        <w:t xml:space="preserve">zástupcovia Fakulty ekonomiky a manažmentu, Výskumného centra </w:t>
      </w:r>
      <w:proofErr w:type="spellStart"/>
      <w:r w:rsidRPr="00B41A33">
        <w:rPr>
          <w:color w:val="000000"/>
          <w:shd w:val="clear" w:color="auto" w:fill="FFFFFF"/>
        </w:rPr>
        <w:t>AgroBioTech</w:t>
      </w:r>
      <w:proofErr w:type="spellEnd"/>
      <w:r w:rsidRPr="00B41A33">
        <w:rPr>
          <w:color w:val="000000"/>
          <w:shd w:val="clear" w:color="auto" w:fill="FFFFFF"/>
        </w:rPr>
        <w:t xml:space="preserve"> a Kancelárie zahraničných vzťahov SPU v Nitre.</w:t>
      </w:r>
    </w:p>
    <w:p w14:paraId="470C9D79" w14:textId="77777777" w:rsidR="009E7C12" w:rsidRPr="00B41A33" w:rsidRDefault="009E7C12" w:rsidP="00CB74F0">
      <w:pPr>
        <w:pStyle w:val="Normlnywebov"/>
        <w:numPr>
          <w:ilvl w:val="0"/>
          <w:numId w:val="13"/>
        </w:numPr>
        <w:spacing w:before="0" w:beforeAutospacing="0" w:after="180" w:afterAutospacing="0" w:line="276" w:lineRule="auto"/>
        <w:jc w:val="both"/>
        <w:rPr>
          <w:color w:val="000000"/>
        </w:rPr>
      </w:pPr>
      <w:r w:rsidRPr="00B41A33">
        <w:rPr>
          <w:color w:val="000000"/>
        </w:rPr>
        <w:t xml:space="preserve">Zástupcovia SPU v Nitre navštívili v termíne </w:t>
      </w:r>
      <w:r w:rsidRPr="00B41A33">
        <w:rPr>
          <w:b/>
          <w:color w:val="000000"/>
        </w:rPr>
        <w:t>12.-17. novembra 2017</w:t>
      </w:r>
      <w:r w:rsidRPr="00B41A33">
        <w:rPr>
          <w:color w:val="000000"/>
        </w:rPr>
        <w:t xml:space="preserve"> Vietnamskú národnú poľnohospodársku univerzitu v Hanoji (VNPU).Delegácia pod vedením rektora SPU </w:t>
      </w:r>
      <w:proofErr w:type="spellStart"/>
      <w:r w:rsidRPr="00B41A33">
        <w:rPr>
          <w:color w:val="000000"/>
        </w:rPr>
        <w:t>Dr.h.c</w:t>
      </w:r>
      <w:proofErr w:type="spellEnd"/>
      <w:r w:rsidRPr="00B41A33">
        <w:rPr>
          <w:color w:val="000000"/>
        </w:rPr>
        <w:t>. prof. Ing. Petra Bielika, PhD., rokovala s VNPU o vedeckej a projektovej spolupráci, ako aj o výmenách študentov a odborníkov. Vietnamskí partneri prejavili záujem o spoločne organizované letné školy či intenzívne študijné pobyty. Zástupcovia fakúlt SPU počas bilaterálnych rokovaní navštívili Fakultu agronómie, Fakultu biotechnológie, Technickú fakultu, Fakultu potravinárstva a Ekonomickú fakultu.</w:t>
      </w:r>
    </w:p>
    <w:p w14:paraId="4A01F343" w14:textId="77777777" w:rsidR="009E7C12" w:rsidRPr="00B41A33" w:rsidRDefault="009E7C12" w:rsidP="00CB74F0">
      <w:pPr>
        <w:pStyle w:val="Normlnywebov"/>
        <w:numPr>
          <w:ilvl w:val="0"/>
          <w:numId w:val="13"/>
        </w:numPr>
        <w:spacing w:before="0" w:beforeAutospacing="0" w:after="180" w:afterAutospacing="0" w:line="276" w:lineRule="auto"/>
        <w:jc w:val="both"/>
        <w:rPr>
          <w:color w:val="000000"/>
        </w:rPr>
      </w:pPr>
      <w:r w:rsidRPr="00B41A33">
        <w:rPr>
          <w:b/>
          <w:color w:val="000000"/>
        </w:rPr>
        <w:t>4. decembra 2017</w:t>
      </w:r>
      <w:r w:rsidRPr="00B41A33">
        <w:rPr>
          <w:color w:val="000000"/>
        </w:rPr>
        <w:t xml:space="preserve">  zaradila  </w:t>
      </w:r>
      <w:proofErr w:type="spellStart"/>
      <w:r w:rsidRPr="00B41A33">
        <w:rPr>
          <w:color w:val="000000"/>
        </w:rPr>
        <w:t>European</w:t>
      </w:r>
      <w:proofErr w:type="spellEnd"/>
      <w:r w:rsidRPr="00B41A33">
        <w:rPr>
          <w:color w:val="000000"/>
        </w:rPr>
        <w:t xml:space="preserve"> </w:t>
      </w:r>
      <w:proofErr w:type="spellStart"/>
      <w:r w:rsidRPr="00B41A33">
        <w:rPr>
          <w:color w:val="000000"/>
        </w:rPr>
        <w:t>Retail</w:t>
      </w:r>
      <w:proofErr w:type="spellEnd"/>
      <w:r w:rsidRPr="00B41A33">
        <w:rPr>
          <w:color w:val="000000"/>
        </w:rPr>
        <w:t xml:space="preserve"> </w:t>
      </w:r>
      <w:proofErr w:type="spellStart"/>
      <w:r w:rsidRPr="00B41A33">
        <w:rPr>
          <w:color w:val="000000"/>
        </w:rPr>
        <w:t>Agency</w:t>
      </w:r>
      <w:proofErr w:type="spellEnd"/>
      <w:r w:rsidRPr="00B41A33">
        <w:rPr>
          <w:color w:val="000000"/>
        </w:rPr>
        <w:t xml:space="preserve"> (ERA) rektora SPU </w:t>
      </w:r>
      <w:proofErr w:type="spellStart"/>
      <w:r w:rsidRPr="00B41A33">
        <w:rPr>
          <w:color w:val="000000"/>
        </w:rPr>
        <w:t>Dr.h.c</w:t>
      </w:r>
      <w:proofErr w:type="spellEnd"/>
      <w:r w:rsidRPr="00B41A33">
        <w:rPr>
          <w:color w:val="000000"/>
        </w:rPr>
        <w:t xml:space="preserve">. prof. Ing. Petra Bielika, PhD., do svojej Siene slávy. Na rok 2018 sa tak prof. Peter Bielik stáva oceňovanou osobnosťou ERA. Ocenenie v minulých rokoch získali významné osobnosti z oblasti vedy, výskumu a vzdelávania, ako aj zástupcovia praxe a verejného života. </w:t>
      </w:r>
    </w:p>
    <w:p w14:paraId="47DE360B" w14:textId="77777777" w:rsidR="009E7C12" w:rsidRPr="00B41A33" w:rsidRDefault="009E7C12" w:rsidP="00CB74F0">
      <w:pPr>
        <w:pStyle w:val="Normlnywebov"/>
        <w:numPr>
          <w:ilvl w:val="0"/>
          <w:numId w:val="13"/>
        </w:numPr>
        <w:spacing w:before="0" w:beforeAutospacing="0" w:after="180" w:afterAutospacing="0" w:line="276" w:lineRule="auto"/>
        <w:jc w:val="both"/>
        <w:rPr>
          <w:color w:val="000000"/>
        </w:rPr>
      </w:pPr>
      <w:r w:rsidRPr="00B41A33">
        <w:rPr>
          <w:rStyle w:val="Siln"/>
          <w:b w:val="0"/>
          <w:color w:val="000000"/>
        </w:rPr>
        <w:t xml:space="preserve">Šesťčlenná delegácia z </w:t>
      </w:r>
      <w:proofErr w:type="spellStart"/>
      <w:r w:rsidRPr="00B41A33">
        <w:rPr>
          <w:rStyle w:val="Siln"/>
          <w:b w:val="0"/>
          <w:color w:val="000000"/>
        </w:rPr>
        <w:t>Hebejskej</w:t>
      </w:r>
      <w:proofErr w:type="spellEnd"/>
      <w:r w:rsidRPr="00B41A33">
        <w:rPr>
          <w:rStyle w:val="Siln"/>
          <w:b w:val="0"/>
          <w:color w:val="000000"/>
        </w:rPr>
        <w:t xml:space="preserve"> poľnohospodárskej univerzity v Číne zavítala</w:t>
      </w:r>
      <w:r w:rsidRPr="00B41A33">
        <w:rPr>
          <w:rStyle w:val="Siln"/>
          <w:color w:val="000000"/>
        </w:rPr>
        <w:t xml:space="preserve"> 14. decembra 2017 </w:t>
      </w:r>
      <w:r w:rsidRPr="00B41A33">
        <w:rPr>
          <w:rStyle w:val="Siln"/>
          <w:b w:val="0"/>
          <w:color w:val="000000"/>
        </w:rPr>
        <w:t>na Slovenskú poľnohospodársku univerzitu.</w:t>
      </w:r>
      <w:r w:rsidRPr="00B41A33">
        <w:rPr>
          <w:color w:val="000000"/>
        </w:rPr>
        <w:t xml:space="preserve"> Počas stretnutia s rektorom SPU </w:t>
      </w:r>
      <w:proofErr w:type="spellStart"/>
      <w:r w:rsidRPr="00B41A33">
        <w:rPr>
          <w:color w:val="000000"/>
        </w:rPr>
        <w:t>Dr.h.c</w:t>
      </w:r>
      <w:proofErr w:type="spellEnd"/>
      <w:r w:rsidRPr="00B41A33">
        <w:rPr>
          <w:color w:val="000000"/>
        </w:rPr>
        <w:t xml:space="preserve">. prof. Ing. Petrom Bielikom, PhD., a členmi vedenia univerzity a fakúlt sa zahraniční partneri pod vedením prezidenta univerzity prof. </w:t>
      </w:r>
      <w:proofErr w:type="spellStart"/>
      <w:r w:rsidRPr="00B41A33">
        <w:rPr>
          <w:color w:val="000000"/>
        </w:rPr>
        <w:t>Shen</w:t>
      </w:r>
      <w:proofErr w:type="spellEnd"/>
      <w:r w:rsidRPr="00B41A33">
        <w:rPr>
          <w:color w:val="000000"/>
        </w:rPr>
        <w:t xml:space="preserve"> </w:t>
      </w:r>
      <w:proofErr w:type="spellStart"/>
      <w:r w:rsidRPr="00B41A33">
        <w:rPr>
          <w:color w:val="000000"/>
        </w:rPr>
        <w:t>Shuxinga</w:t>
      </w:r>
      <w:proofErr w:type="spellEnd"/>
      <w:r w:rsidRPr="00B41A33">
        <w:rPr>
          <w:color w:val="000000"/>
        </w:rPr>
        <w:t xml:space="preserve"> oboznámili s činnosťou a aktivitami našich pracovísk. Vyjadrili záujem o užšiu spoluprácu v oblasti výmeny študentov a učiteľov ako aj spoločné aktivity v oblasti vedy a výskumu. </w:t>
      </w:r>
    </w:p>
    <w:p w14:paraId="32CC22A2" w14:textId="77777777" w:rsidR="009E7C12" w:rsidRPr="00B41A33" w:rsidRDefault="009E7C12" w:rsidP="00CB74F0">
      <w:pPr>
        <w:pStyle w:val="Normlnywebov"/>
        <w:spacing w:before="0" w:beforeAutospacing="0" w:after="180" w:afterAutospacing="0" w:line="276" w:lineRule="auto"/>
        <w:ind w:left="720"/>
        <w:jc w:val="both"/>
        <w:rPr>
          <w:color w:val="000000"/>
        </w:rPr>
      </w:pPr>
    </w:p>
    <w:p w14:paraId="5C596423" w14:textId="77777777" w:rsidR="009E7C12" w:rsidRPr="00B41A33" w:rsidRDefault="009E7C12" w:rsidP="00CB74F0">
      <w:pPr>
        <w:spacing w:line="276" w:lineRule="auto"/>
        <w:jc w:val="both"/>
        <w:rPr>
          <w:bCs/>
        </w:rPr>
      </w:pPr>
      <w:proofErr w:type="spellStart"/>
      <w:r w:rsidRPr="00B41A33">
        <w:rPr>
          <w:bCs/>
        </w:rPr>
        <w:t>KZVaMVP</w:t>
      </w:r>
      <w:proofErr w:type="spellEnd"/>
      <w:r w:rsidRPr="00B41A33">
        <w:rPr>
          <w:bCs/>
        </w:rPr>
        <w:t xml:space="preserve"> aj roku 2017 organizovala alebo sa podieľala na organizácii viacerých významných podujatí, medzi ktoré patrí </w:t>
      </w:r>
      <w:r w:rsidRPr="00B41A33">
        <w:rPr>
          <w:color w:val="000000"/>
          <w:shd w:val="clear" w:color="auto" w:fill="FFFFFF"/>
        </w:rPr>
        <w:t xml:space="preserve">Erasmus </w:t>
      </w:r>
      <w:proofErr w:type="spellStart"/>
      <w:r w:rsidRPr="00B41A33">
        <w:rPr>
          <w:color w:val="000000"/>
          <w:shd w:val="clear" w:color="auto" w:fill="FFFFFF"/>
        </w:rPr>
        <w:t>Village</w:t>
      </w:r>
      <w:proofErr w:type="spellEnd"/>
      <w:r w:rsidRPr="00B41A33">
        <w:rPr>
          <w:bCs/>
        </w:rPr>
        <w:t xml:space="preserve">, letná škola LSU, či  výročné zasadnutie Vyšehradskej asociácie univerzít (VUA). </w:t>
      </w:r>
    </w:p>
    <w:p w14:paraId="6C6370E6" w14:textId="77777777" w:rsidR="009E7C12" w:rsidRPr="00B41A33" w:rsidRDefault="009E7C12" w:rsidP="00CB74F0">
      <w:pPr>
        <w:spacing w:line="276" w:lineRule="auto"/>
        <w:jc w:val="both"/>
        <w:rPr>
          <w:bCs/>
        </w:rPr>
      </w:pPr>
      <w:r w:rsidRPr="00B41A33">
        <w:rPr>
          <w:bCs/>
        </w:rPr>
        <w:t>Vyšehradská univerzitná asociácia  (</w:t>
      </w:r>
      <w:proofErr w:type="spellStart"/>
      <w:r w:rsidRPr="00B41A33">
        <w:rPr>
          <w:bCs/>
        </w:rPr>
        <w:t>Visegrad</w:t>
      </w:r>
      <w:proofErr w:type="spellEnd"/>
      <w:r w:rsidRPr="00B41A33">
        <w:rPr>
          <w:bCs/>
        </w:rPr>
        <w:t xml:space="preserve"> </w:t>
      </w:r>
      <w:proofErr w:type="spellStart"/>
      <w:r w:rsidRPr="00B41A33">
        <w:rPr>
          <w:bCs/>
        </w:rPr>
        <w:t>University</w:t>
      </w:r>
      <w:proofErr w:type="spellEnd"/>
      <w:r w:rsidRPr="00B41A33">
        <w:rPr>
          <w:bCs/>
        </w:rPr>
        <w:t xml:space="preserve"> Association) vznikla ako jedna z hlavných aktivít strategického projektu (</w:t>
      </w:r>
      <w:proofErr w:type="spellStart"/>
      <w:r w:rsidRPr="00B41A33">
        <w:rPr>
          <w:bCs/>
        </w:rPr>
        <w:t>Sustainability</w:t>
      </w:r>
      <w:proofErr w:type="spellEnd"/>
      <w:r w:rsidRPr="00B41A33">
        <w:rPr>
          <w:bCs/>
        </w:rPr>
        <w:t xml:space="preserve"> in </w:t>
      </w:r>
      <w:proofErr w:type="spellStart"/>
      <w:r w:rsidRPr="00B41A33">
        <w:rPr>
          <w:bCs/>
        </w:rPr>
        <w:t>Agrisector</w:t>
      </w:r>
      <w:proofErr w:type="spellEnd"/>
      <w:r w:rsidRPr="00B41A33">
        <w:rPr>
          <w:bCs/>
        </w:rPr>
        <w:t xml:space="preserve"> of V4 </w:t>
      </w:r>
      <w:proofErr w:type="spellStart"/>
      <w:r w:rsidRPr="00B41A33">
        <w:rPr>
          <w:bCs/>
        </w:rPr>
        <w:t>Countries</w:t>
      </w:r>
      <w:proofErr w:type="spellEnd"/>
      <w:r w:rsidRPr="00B41A33">
        <w:rPr>
          <w:bCs/>
        </w:rPr>
        <w:t xml:space="preserve"> and </w:t>
      </w:r>
      <w:proofErr w:type="spellStart"/>
      <w:r w:rsidRPr="00B41A33">
        <w:rPr>
          <w:bCs/>
        </w:rPr>
        <w:t>Cooperating</w:t>
      </w:r>
      <w:proofErr w:type="spellEnd"/>
      <w:r w:rsidRPr="00B41A33">
        <w:rPr>
          <w:bCs/>
        </w:rPr>
        <w:t xml:space="preserve"> </w:t>
      </w:r>
      <w:proofErr w:type="spellStart"/>
      <w:r w:rsidRPr="00B41A33">
        <w:rPr>
          <w:bCs/>
        </w:rPr>
        <w:t>Regions</w:t>
      </w:r>
      <w:proofErr w:type="spellEnd"/>
      <w:r w:rsidRPr="00B41A33">
        <w:rPr>
          <w:bCs/>
        </w:rPr>
        <w:t xml:space="preserve">) podporeného Medzinárodným Vyšehradským fondom z iniciatívy Slovenskej poľnohospodárskej univerzity v Nitre. Úlohou asociácie, ktorej prezidentom je rektor SPU, </w:t>
      </w:r>
      <w:proofErr w:type="spellStart"/>
      <w:r w:rsidRPr="00B41A33">
        <w:rPr>
          <w:bCs/>
        </w:rPr>
        <w:t>Dr.h.c.prof.Ing.Peter</w:t>
      </w:r>
      <w:proofErr w:type="spellEnd"/>
      <w:r w:rsidRPr="00B41A33">
        <w:rPr>
          <w:bCs/>
        </w:rPr>
        <w:t xml:space="preserve"> Bielik, PhD., je intenzívna spolupráca všetkých členských univerzít v oblasti  štúdia, výskumu a vedy. Zámerom asociácie je prepojiť partnerské univerzity s cieľom vytvoriť kvalitné podmienky pre vzdelávanie a výskum a iniciovať užšiu spoluprácu krajín Vyšehradskej skupiny a kooperujúcich regiónov. Asociácia  okrem vlastných aktivít vytvára priestor na to, aby sa medzi jej členmi budovali nové iniciatívy. Jednou z nich je napríklad vydávanie spoločného vedeckého časopisu a učebníc, orientovaných na </w:t>
      </w:r>
      <w:proofErr w:type="spellStart"/>
      <w:r w:rsidRPr="00B41A33">
        <w:rPr>
          <w:bCs/>
        </w:rPr>
        <w:t>bioekonomiku</w:t>
      </w:r>
      <w:proofErr w:type="spellEnd"/>
      <w:r w:rsidRPr="00B41A33">
        <w:rPr>
          <w:bCs/>
        </w:rPr>
        <w:t xml:space="preserve"> a trvalo udržateľný rozvoj v krajinách V4 a v okolitých regiónoch. VUA v súčasnosti združuje 58 univerzít z 23 krajín sveta. </w:t>
      </w:r>
    </w:p>
    <w:p w14:paraId="3A8B6C32" w14:textId="77777777" w:rsidR="00CB74F0" w:rsidRPr="00B41A33" w:rsidRDefault="00CB74F0" w:rsidP="00CB74F0">
      <w:pPr>
        <w:spacing w:line="276" w:lineRule="auto"/>
        <w:jc w:val="both"/>
        <w:rPr>
          <w:bCs/>
        </w:rPr>
      </w:pPr>
    </w:p>
    <w:p w14:paraId="4DA746FD" w14:textId="77777777" w:rsidR="00684510" w:rsidRPr="00B41A33" w:rsidRDefault="00684510" w:rsidP="00CB74F0">
      <w:pPr>
        <w:spacing w:line="360" w:lineRule="auto"/>
        <w:rPr>
          <w:b/>
        </w:rPr>
      </w:pPr>
      <w:r w:rsidRPr="00B41A33">
        <w:rPr>
          <w:b/>
        </w:rPr>
        <w:br w:type="page"/>
      </w:r>
    </w:p>
    <w:p w14:paraId="4082B451" w14:textId="28511479" w:rsidR="00206638" w:rsidRPr="00B41A33" w:rsidRDefault="00CB74F0" w:rsidP="00CB74F0">
      <w:pPr>
        <w:spacing w:line="360" w:lineRule="auto"/>
        <w:rPr>
          <w:b/>
          <w:sz w:val="28"/>
          <w:szCs w:val="28"/>
        </w:rPr>
      </w:pPr>
      <w:r w:rsidRPr="00B41A33">
        <w:rPr>
          <w:b/>
          <w:sz w:val="28"/>
          <w:szCs w:val="28"/>
        </w:rPr>
        <w:lastRenderedPageBreak/>
        <w:t>3</w:t>
      </w:r>
      <w:r w:rsidR="00803C8A">
        <w:rPr>
          <w:b/>
          <w:sz w:val="28"/>
          <w:szCs w:val="28"/>
        </w:rPr>
        <w:t xml:space="preserve"> Propagácia SPU</w:t>
      </w:r>
      <w:r w:rsidR="00136882">
        <w:rPr>
          <w:b/>
          <w:sz w:val="28"/>
          <w:szCs w:val="28"/>
        </w:rPr>
        <w:t>,</w:t>
      </w:r>
      <w:r w:rsidR="00803C8A">
        <w:rPr>
          <w:b/>
          <w:sz w:val="28"/>
          <w:szCs w:val="28"/>
        </w:rPr>
        <w:t xml:space="preserve"> </w:t>
      </w:r>
      <w:r w:rsidR="00136882">
        <w:rPr>
          <w:b/>
          <w:sz w:val="28"/>
          <w:szCs w:val="28"/>
        </w:rPr>
        <w:t xml:space="preserve">členstvo v medzinárodných organizáciách </w:t>
      </w:r>
    </w:p>
    <w:p w14:paraId="714C5593" w14:textId="77777777" w:rsidR="00206638" w:rsidRPr="00B41A33" w:rsidRDefault="00206638" w:rsidP="00CB74F0">
      <w:pPr>
        <w:spacing w:line="360" w:lineRule="auto"/>
        <w:jc w:val="both"/>
      </w:pPr>
    </w:p>
    <w:p w14:paraId="4926609A" w14:textId="77777777" w:rsidR="00CB74F0" w:rsidRPr="00B41A33" w:rsidRDefault="00CB74F0" w:rsidP="00CB74F0">
      <w:pPr>
        <w:spacing w:line="276" w:lineRule="auto"/>
        <w:ind w:firstLine="360"/>
        <w:jc w:val="both"/>
      </w:pPr>
      <w:r w:rsidRPr="00B41A33">
        <w:t xml:space="preserve">Aj roku 2017 sa SPU zamerala na aktívnu medzinárodnú spoluprácu prostredníctvom členstva univerzity v medzinárodných organizáciách a asociáciách, ktoré vytvárajú podmienky pre zapájanie sa do medzinárodných projektov, k získavaniu nových informácií, či už o najnovších trendoch vo vývoji vysokých škôl, o trendoch vo vzdelávaní, ale aj vo výskume. </w:t>
      </w:r>
    </w:p>
    <w:p w14:paraId="2FC950CE" w14:textId="77777777" w:rsidR="00CB74F0" w:rsidRPr="00B41A33" w:rsidRDefault="00CB74F0" w:rsidP="00CB74F0">
      <w:pPr>
        <w:spacing w:line="276" w:lineRule="auto"/>
        <w:jc w:val="both"/>
      </w:pPr>
    </w:p>
    <w:p w14:paraId="5C01C9D6" w14:textId="6054C9A9" w:rsidR="00CB74F0" w:rsidRPr="00B41A33" w:rsidRDefault="00CB74F0" w:rsidP="00CB74F0">
      <w:pPr>
        <w:spacing w:line="276" w:lineRule="auto"/>
        <w:jc w:val="both"/>
      </w:pPr>
      <w:r w:rsidRPr="00B41A33">
        <w:t>V roku 2017 bola SPU v Nitre členom týchto medzinárodných organizácií:</w:t>
      </w:r>
    </w:p>
    <w:p w14:paraId="592DC4B4" w14:textId="77777777" w:rsidR="00CB74F0" w:rsidRPr="00B41A33" w:rsidRDefault="00CB74F0" w:rsidP="00CB74F0">
      <w:pPr>
        <w:spacing w:line="276" w:lineRule="auto"/>
        <w:jc w:val="both"/>
        <w:rPr>
          <w:b/>
        </w:rPr>
      </w:pPr>
    </w:p>
    <w:p w14:paraId="4BA90543" w14:textId="77777777" w:rsidR="00CB74F0" w:rsidRPr="00B41A33" w:rsidRDefault="00CB74F0" w:rsidP="00CB74F0">
      <w:pPr>
        <w:spacing w:line="276" w:lineRule="auto"/>
        <w:jc w:val="both"/>
      </w:pPr>
      <w:r w:rsidRPr="00B41A33">
        <w:rPr>
          <w:b/>
        </w:rPr>
        <w:t xml:space="preserve">VUA  - </w:t>
      </w:r>
      <w:proofErr w:type="spellStart"/>
      <w:r w:rsidRPr="00B41A33">
        <w:rPr>
          <w:b/>
        </w:rPr>
        <w:t>Visegrad</w:t>
      </w:r>
      <w:proofErr w:type="spellEnd"/>
      <w:r w:rsidRPr="00B41A33">
        <w:rPr>
          <w:b/>
        </w:rPr>
        <w:t xml:space="preserve"> </w:t>
      </w:r>
      <w:proofErr w:type="spellStart"/>
      <w:r w:rsidRPr="00B41A33">
        <w:rPr>
          <w:b/>
        </w:rPr>
        <w:t>University</w:t>
      </w:r>
      <w:proofErr w:type="spellEnd"/>
      <w:r w:rsidRPr="00B41A33">
        <w:rPr>
          <w:b/>
        </w:rPr>
        <w:t xml:space="preserve"> Association</w:t>
      </w:r>
      <w:r w:rsidRPr="00B41A33">
        <w:t xml:space="preserve"> (Vyšehradská univerzitná asociácia)                                                Združuje 58 univerzít z 23 krajín. Úlohou asociácie je prepojiť partnerské univerzity s cieľom vytvoriť kvalitné podmienky pre vzdelávanie a výskum a iniciovať užšiu spoluprácu krajín Vyšehradskej skupiny a kooperujúcich regiónov.</w:t>
      </w:r>
    </w:p>
    <w:p w14:paraId="4BE00D60" w14:textId="77777777" w:rsidR="00CB74F0" w:rsidRPr="00B41A33" w:rsidRDefault="00CB74F0" w:rsidP="00CB74F0">
      <w:pPr>
        <w:spacing w:line="276" w:lineRule="auto"/>
        <w:jc w:val="both"/>
        <w:rPr>
          <w:b/>
        </w:rPr>
      </w:pPr>
    </w:p>
    <w:p w14:paraId="2E3BB21C" w14:textId="77777777" w:rsidR="00CB74F0" w:rsidRPr="00B41A33" w:rsidRDefault="00CB74F0" w:rsidP="00CB74F0">
      <w:pPr>
        <w:spacing w:line="276" w:lineRule="auto"/>
        <w:jc w:val="both"/>
      </w:pPr>
      <w:r w:rsidRPr="00B41A33">
        <w:rPr>
          <w:b/>
        </w:rPr>
        <w:t xml:space="preserve">EUA - </w:t>
      </w:r>
      <w:proofErr w:type="spellStart"/>
      <w:r w:rsidRPr="00B41A33">
        <w:rPr>
          <w:b/>
        </w:rPr>
        <w:t>European</w:t>
      </w:r>
      <w:proofErr w:type="spellEnd"/>
      <w:r w:rsidRPr="00B41A33">
        <w:rPr>
          <w:b/>
        </w:rPr>
        <w:t xml:space="preserve"> </w:t>
      </w:r>
      <w:proofErr w:type="spellStart"/>
      <w:r w:rsidRPr="00B41A33">
        <w:rPr>
          <w:b/>
        </w:rPr>
        <w:t>University</w:t>
      </w:r>
      <w:proofErr w:type="spellEnd"/>
      <w:r w:rsidRPr="00B41A33">
        <w:rPr>
          <w:b/>
        </w:rPr>
        <w:t xml:space="preserve"> Association</w:t>
      </w:r>
      <w:r w:rsidRPr="00B41A33">
        <w:t xml:space="preserve"> (Európska univerzitná asociácia)                                                           Asociácia zastupuje desiatky významných univerzít Európy a jej členovia majú prístup k aktuálnym informáciám z akademického prostredia. EUA je oficiálnym zástupcom vysokoškolského sektora v Bolonskom  procese. EUA hrá podstatnú úlohu vo formovaní budúceho vysokoškolského vzdelávania v Európe.  </w:t>
      </w:r>
    </w:p>
    <w:p w14:paraId="6D6DE980" w14:textId="77777777" w:rsidR="00CB74F0" w:rsidRPr="00B41A33" w:rsidRDefault="00CB74F0" w:rsidP="00CB74F0">
      <w:pPr>
        <w:spacing w:line="276" w:lineRule="auto"/>
        <w:jc w:val="both"/>
        <w:rPr>
          <w:b/>
        </w:rPr>
      </w:pPr>
    </w:p>
    <w:p w14:paraId="432C9CAF" w14:textId="77777777" w:rsidR="00CB74F0" w:rsidRPr="00B41A33" w:rsidRDefault="00CB74F0" w:rsidP="00CB74F0">
      <w:pPr>
        <w:spacing w:line="276" w:lineRule="auto"/>
        <w:jc w:val="both"/>
      </w:pPr>
      <w:r w:rsidRPr="00B41A33">
        <w:rPr>
          <w:b/>
        </w:rPr>
        <w:t xml:space="preserve">DRC – Danube </w:t>
      </w:r>
      <w:proofErr w:type="spellStart"/>
      <w:r w:rsidRPr="00B41A33">
        <w:rPr>
          <w:b/>
        </w:rPr>
        <w:t>Rector´s</w:t>
      </w:r>
      <w:proofErr w:type="spellEnd"/>
      <w:r w:rsidRPr="00B41A33">
        <w:rPr>
          <w:b/>
        </w:rPr>
        <w:t xml:space="preserve"> </w:t>
      </w:r>
      <w:proofErr w:type="spellStart"/>
      <w:r w:rsidRPr="00B41A33">
        <w:rPr>
          <w:b/>
        </w:rPr>
        <w:t>Conference</w:t>
      </w:r>
      <w:proofErr w:type="spellEnd"/>
      <w:r w:rsidRPr="00B41A33">
        <w:t xml:space="preserve"> (Dunajská rektorská konferencia)</w:t>
      </w:r>
    </w:p>
    <w:p w14:paraId="2183CE7A" w14:textId="77777777" w:rsidR="00CB74F0" w:rsidRPr="00B41A33" w:rsidRDefault="00CB74F0" w:rsidP="00CB74F0">
      <w:pPr>
        <w:spacing w:line="276" w:lineRule="auto"/>
        <w:jc w:val="both"/>
      </w:pPr>
      <w:r w:rsidRPr="00B41A33">
        <w:t xml:space="preserve">DRC v súčasnosti združuje viac ako 50 univerzít z 13 krajín. Za cieľ si kladie zvýšiť všeobecnú úroveň študijných výsledkov a podporu mobilít, znížiť náklady na </w:t>
      </w:r>
      <w:proofErr w:type="spellStart"/>
      <w:r w:rsidRPr="00B41A33">
        <w:t>terciálne</w:t>
      </w:r>
      <w:proofErr w:type="spellEnd"/>
      <w:r w:rsidRPr="00B41A33">
        <w:t xml:space="preserve"> vzdelávania a mieru predčasného ukončenia štúdia, ako aj podporiť multilaterálnu regionálnu spoluprácu.</w:t>
      </w:r>
    </w:p>
    <w:p w14:paraId="2CA3B43C" w14:textId="77777777" w:rsidR="00CB74F0" w:rsidRPr="00B41A33" w:rsidRDefault="00CB74F0" w:rsidP="00CB74F0">
      <w:pPr>
        <w:spacing w:line="276" w:lineRule="auto"/>
        <w:jc w:val="both"/>
        <w:rPr>
          <w:b/>
        </w:rPr>
      </w:pPr>
    </w:p>
    <w:p w14:paraId="5894DD2F" w14:textId="77777777" w:rsidR="00CB74F0" w:rsidRPr="00B41A33" w:rsidRDefault="00CB74F0" w:rsidP="00CB74F0">
      <w:pPr>
        <w:spacing w:line="276" w:lineRule="auto"/>
        <w:jc w:val="both"/>
        <w:rPr>
          <w:b/>
        </w:rPr>
      </w:pPr>
      <w:r w:rsidRPr="00B41A33">
        <w:rPr>
          <w:b/>
        </w:rPr>
        <w:t xml:space="preserve">Dunajský vedomostný klaster </w:t>
      </w:r>
    </w:p>
    <w:p w14:paraId="61F63D1F" w14:textId="77777777" w:rsidR="00CB74F0" w:rsidRPr="00B41A33" w:rsidRDefault="00CB74F0" w:rsidP="00CB74F0">
      <w:pPr>
        <w:spacing w:line="276" w:lineRule="auto"/>
        <w:jc w:val="both"/>
        <w:rPr>
          <w:b/>
          <w:i/>
        </w:rPr>
      </w:pPr>
      <w:r w:rsidRPr="00B41A33">
        <w:t>Klaster sa zameriava</w:t>
      </w:r>
      <w:r w:rsidRPr="00B41A33">
        <w:rPr>
          <w:i/>
        </w:rPr>
        <w:t xml:space="preserve"> </w:t>
      </w:r>
      <w:r w:rsidRPr="00B41A33">
        <w:t>na</w:t>
      </w:r>
      <w:r w:rsidRPr="00B41A33">
        <w:rPr>
          <w:b/>
          <w:i/>
        </w:rPr>
        <w:t xml:space="preserve"> </w:t>
      </w:r>
      <w:r w:rsidRPr="00B41A33">
        <w:rPr>
          <w:rStyle w:val="Zvraznenie"/>
          <w:bCs/>
        </w:rPr>
        <w:t xml:space="preserve"> zvyšovanie kvality života a blahobytu občanov,  na  rozvoj našich regiónov nielen v oblasti vody, životného prostredia, dopravy a konektivity, ale aj v oblasti ekonomicko-sociálneho rozvoja.</w:t>
      </w:r>
    </w:p>
    <w:p w14:paraId="1F462875" w14:textId="77777777" w:rsidR="00CB74F0" w:rsidRPr="00B41A33" w:rsidRDefault="00CB74F0" w:rsidP="00CB74F0">
      <w:pPr>
        <w:spacing w:line="276" w:lineRule="auto"/>
        <w:jc w:val="both"/>
        <w:rPr>
          <w:b/>
          <w:bCs/>
        </w:rPr>
      </w:pPr>
    </w:p>
    <w:p w14:paraId="3E93C16D" w14:textId="77777777" w:rsidR="00CB74F0" w:rsidRPr="00B41A33" w:rsidRDefault="00CB74F0" w:rsidP="00CB74F0">
      <w:pPr>
        <w:spacing w:line="276" w:lineRule="auto"/>
        <w:jc w:val="both"/>
      </w:pPr>
      <w:r w:rsidRPr="00B41A33">
        <w:rPr>
          <w:b/>
          <w:bCs/>
        </w:rPr>
        <w:t xml:space="preserve">ASECU - Association of </w:t>
      </w:r>
      <w:proofErr w:type="spellStart"/>
      <w:r w:rsidRPr="00B41A33">
        <w:rPr>
          <w:b/>
          <w:bCs/>
        </w:rPr>
        <w:t>Economic</w:t>
      </w:r>
      <w:proofErr w:type="spellEnd"/>
      <w:r w:rsidRPr="00B41A33">
        <w:rPr>
          <w:b/>
          <w:bCs/>
        </w:rPr>
        <w:t xml:space="preserve"> </w:t>
      </w:r>
      <w:proofErr w:type="spellStart"/>
      <w:r w:rsidRPr="00B41A33">
        <w:rPr>
          <w:b/>
          <w:bCs/>
        </w:rPr>
        <w:t>Universities</w:t>
      </w:r>
      <w:proofErr w:type="spellEnd"/>
      <w:r w:rsidRPr="00B41A33">
        <w:rPr>
          <w:b/>
          <w:bCs/>
        </w:rPr>
        <w:t xml:space="preserve"> of South and </w:t>
      </w:r>
      <w:proofErr w:type="spellStart"/>
      <w:r w:rsidRPr="00B41A33">
        <w:rPr>
          <w:b/>
          <w:bCs/>
        </w:rPr>
        <w:t>Eastern</w:t>
      </w:r>
      <w:proofErr w:type="spellEnd"/>
      <w:r w:rsidRPr="00B41A33">
        <w:rPr>
          <w:b/>
          <w:bCs/>
        </w:rPr>
        <w:t xml:space="preserve"> </w:t>
      </w:r>
      <w:proofErr w:type="spellStart"/>
      <w:r w:rsidRPr="00B41A33">
        <w:rPr>
          <w:b/>
          <w:bCs/>
        </w:rPr>
        <w:t>Europe</w:t>
      </w:r>
      <w:proofErr w:type="spellEnd"/>
      <w:r w:rsidRPr="00B41A33">
        <w:rPr>
          <w:b/>
          <w:bCs/>
        </w:rPr>
        <w:t xml:space="preserve"> and </w:t>
      </w:r>
      <w:proofErr w:type="spellStart"/>
      <w:r w:rsidRPr="00B41A33">
        <w:rPr>
          <w:b/>
          <w:bCs/>
        </w:rPr>
        <w:t>the</w:t>
      </w:r>
      <w:proofErr w:type="spellEnd"/>
      <w:r w:rsidRPr="00B41A33">
        <w:rPr>
          <w:b/>
          <w:bCs/>
        </w:rPr>
        <w:t xml:space="preserve"> Black </w:t>
      </w:r>
      <w:proofErr w:type="spellStart"/>
      <w:r w:rsidRPr="00B41A33">
        <w:rPr>
          <w:b/>
          <w:bCs/>
        </w:rPr>
        <w:t>Sea</w:t>
      </w:r>
      <w:proofErr w:type="spellEnd"/>
      <w:r w:rsidRPr="00B41A33">
        <w:rPr>
          <w:b/>
          <w:bCs/>
        </w:rPr>
        <w:t xml:space="preserve"> </w:t>
      </w:r>
      <w:proofErr w:type="spellStart"/>
      <w:r w:rsidRPr="00B41A33">
        <w:rPr>
          <w:b/>
          <w:bCs/>
        </w:rPr>
        <w:t>Region</w:t>
      </w:r>
      <w:proofErr w:type="spellEnd"/>
      <w:r w:rsidRPr="00B41A33">
        <w:rPr>
          <w:b/>
          <w:bCs/>
        </w:rPr>
        <w:t xml:space="preserve"> </w:t>
      </w:r>
      <w:r w:rsidRPr="00B41A33">
        <w:t xml:space="preserve">(Asociácia univerzít južnej a východnej Európy a čiernomorského regiónu) </w:t>
      </w:r>
    </w:p>
    <w:p w14:paraId="45705368" w14:textId="77777777" w:rsidR="00CB74F0" w:rsidRPr="00B41A33" w:rsidRDefault="00CB74F0" w:rsidP="00CB74F0">
      <w:pPr>
        <w:spacing w:line="276" w:lineRule="auto"/>
        <w:jc w:val="both"/>
      </w:pPr>
      <w:r w:rsidRPr="00B41A33">
        <w:t>Združuje verejné vysoké školy ekonomického zamerania z daných regiónov. Zameriava sa na vzájomnú výmenu učebných osnov, myšlienok a názorov, ponúka možnosť výmenných pobytov pre študentov inžinierskeho a doktorandského štúdia ale aj pedagógov a odborných pracovníkov</w:t>
      </w:r>
      <w:r w:rsidRPr="00B41A33">
        <w:rPr>
          <w:b/>
          <w:bCs/>
        </w:rPr>
        <w:t xml:space="preserve">. </w:t>
      </w:r>
    </w:p>
    <w:p w14:paraId="618ACEFE" w14:textId="77777777" w:rsidR="00CB74F0" w:rsidRPr="00B41A33" w:rsidRDefault="00CB74F0" w:rsidP="00CB74F0">
      <w:pPr>
        <w:spacing w:line="276" w:lineRule="auto"/>
        <w:jc w:val="both"/>
        <w:rPr>
          <w:b/>
          <w:bCs/>
        </w:rPr>
      </w:pPr>
    </w:p>
    <w:p w14:paraId="013C8A56" w14:textId="77777777" w:rsidR="00CB74F0" w:rsidRPr="00B41A33" w:rsidRDefault="00CB74F0" w:rsidP="00CB74F0">
      <w:pPr>
        <w:spacing w:line="276" w:lineRule="auto"/>
        <w:jc w:val="both"/>
      </w:pPr>
      <w:r w:rsidRPr="00B41A33">
        <w:rPr>
          <w:b/>
          <w:bCs/>
        </w:rPr>
        <w:t xml:space="preserve">IAU – International Association of </w:t>
      </w:r>
      <w:proofErr w:type="spellStart"/>
      <w:r w:rsidRPr="00B41A33">
        <w:rPr>
          <w:b/>
          <w:bCs/>
        </w:rPr>
        <w:t>Universities</w:t>
      </w:r>
      <w:proofErr w:type="spellEnd"/>
      <w:r w:rsidRPr="00B41A33">
        <w:rPr>
          <w:b/>
          <w:bCs/>
        </w:rPr>
        <w:t xml:space="preserve"> </w:t>
      </w:r>
      <w:r w:rsidRPr="00B41A33">
        <w:t xml:space="preserve">(Medzinárodná asociácia univerzít) </w:t>
      </w:r>
    </w:p>
    <w:p w14:paraId="57B2354F" w14:textId="77777777" w:rsidR="00CB74F0" w:rsidRPr="00B41A33" w:rsidRDefault="00CB74F0" w:rsidP="00CB74F0">
      <w:pPr>
        <w:spacing w:line="276" w:lineRule="auto"/>
        <w:jc w:val="both"/>
      </w:pPr>
      <w:r w:rsidRPr="00B41A33">
        <w:t>Založená v UNESCOM v roku 1950, združuje vysokoškolské inštitúcie a organizácie z približne 150 krajín. Spolupracuje s rôznymi medzinárodnými, regionálnymi a národnými orgánmi činnými v oblasti vyššieho vzdelávania.</w:t>
      </w:r>
    </w:p>
    <w:p w14:paraId="601F5CA5" w14:textId="6AB3F6DB" w:rsidR="00CB74F0" w:rsidRPr="00B41A33" w:rsidRDefault="00CB74F0" w:rsidP="00CB74F0">
      <w:pPr>
        <w:spacing w:line="276" w:lineRule="auto"/>
        <w:jc w:val="both"/>
      </w:pPr>
      <w:r w:rsidRPr="00B41A33">
        <w:rPr>
          <w:b/>
          <w:bCs/>
        </w:rPr>
        <w:t xml:space="preserve">ICA / CASEE – Association </w:t>
      </w:r>
      <w:proofErr w:type="spellStart"/>
      <w:r w:rsidRPr="00B41A33">
        <w:rPr>
          <w:b/>
          <w:bCs/>
        </w:rPr>
        <w:t>for</w:t>
      </w:r>
      <w:proofErr w:type="spellEnd"/>
      <w:r w:rsidRPr="00B41A33">
        <w:rPr>
          <w:b/>
          <w:bCs/>
        </w:rPr>
        <w:t xml:space="preserve"> </w:t>
      </w:r>
      <w:proofErr w:type="spellStart"/>
      <w:r w:rsidRPr="00B41A33">
        <w:rPr>
          <w:b/>
          <w:bCs/>
        </w:rPr>
        <w:t>European</w:t>
      </w:r>
      <w:proofErr w:type="spellEnd"/>
      <w:r w:rsidRPr="00B41A33">
        <w:rPr>
          <w:b/>
          <w:bCs/>
        </w:rPr>
        <w:t xml:space="preserve"> </w:t>
      </w:r>
      <w:proofErr w:type="spellStart"/>
      <w:r w:rsidRPr="00B41A33">
        <w:rPr>
          <w:b/>
          <w:bCs/>
        </w:rPr>
        <w:t>Life</w:t>
      </w:r>
      <w:proofErr w:type="spellEnd"/>
      <w:r w:rsidRPr="00B41A33">
        <w:rPr>
          <w:b/>
          <w:bCs/>
        </w:rPr>
        <w:t xml:space="preserve"> </w:t>
      </w:r>
      <w:proofErr w:type="spellStart"/>
      <w:r w:rsidRPr="00B41A33">
        <w:rPr>
          <w:b/>
          <w:bCs/>
        </w:rPr>
        <w:t>Science</w:t>
      </w:r>
      <w:proofErr w:type="spellEnd"/>
      <w:r w:rsidRPr="00B41A33">
        <w:rPr>
          <w:b/>
          <w:bCs/>
        </w:rPr>
        <w:t xml:space="preserve"> </w:t>
      </w:r>
      <w:proofErr w:type="spellStart"/>
      <w:r w:rsidRPr="00B41A33">
        <w:rPr>
          <w:b/>
          <w:bCs/>
        </w:rPr>
        <w:t>Universities</w:t>
      </w:r>
      <w:proofErr w:type="spellEnd"/>
      <w:r w:rsidRPr="00B41A33">
        <w:rPr>
          <w:b/>
          <w:bCs/>
        </w:rPr>
        <w:t xml:space="preserve"> </w:t>
      </w:r>
      <w:r w:rsidRPr="00B41A33">
        <w:t xml:space="preserve">(Asociácia európskych univerzít poľnohospodárskeho zamerania) </w:t>
      </w:r>
    </w:p>
    <w:p w14:paraId="2E320EF4" w14:textId="77777777" w:rsidR="00CB74F0" w:rsidRPr="00B41A33" w:rsidRDefault="00CB74F0" w:rsidP="00CB74F0">
      <w:pPr>
        <w:spacing w:line="276" w:lineRule="auto"/>
        <w:jc w:val="both"/>
      </w:pPr>
      <w:r w:rsidRPr="00B41A33">
        <w:lastRenderedPageBreak/>
        <w:t>Sieť viac ako 60 vysokých škôl so zameraním na poľnohospodárstvo, potravinárstvo, prírodné zdroje, rozvoj vidieka a životné prostredie. Cieľom asociácie je zvýšiť úspešnosť partnerských organizácií na medzinárodnom trhu, a vytvoriť priaznivé prostredie pre zdieľanie skúseností a podporu spolupráce. V rámci asociácie sa SPU zúčastňuje workshopov a konferencií zameraných na rozvoj medzinárodných vzťahov a spolupráce univerzít.</w:t>
      </w:r>
    </w:p>
    <w:p w14:paraId="5174831A" w14:textId="77777777" w:rsidR="00CB74F0" w:rsidRPr="00B41A33" w:rsidRDefault="00CB74F0" w:rsidP="00CB74F0">
      <w:pPr>
        <w:pStyle w:val="Normlnywebov"/>
        <w:spacing w:line="276" w:lineRule="auto"/>
        <w:jc w:val="both"/>
      </w:pPr>
      <w:r w:rsidRPr="00B41A33">
        <w:rPr>
          <w:rStyle w:val="Siln"/>
          <w:bCs w:val="0"/>
        </w:rPr>
        <w:t xml:space="preserve">Asociácia ISEKI </w:t>
      </w:r>
      <w:proofErr w:type="spellStart"/>
      <w:r w:rsidRPr="00B41A33">
        <w:rPr>
          <w:rStyle w:val="Siln"/>
          <w:bCs w:val="0"/>
        </w:rPr>
        <w:t>Food</w:t>
      </w:r>
      <w:proofErr w:type="spellEnd"/>
      <w:r w:rsidRPr="00B41A33">
        <w:rPr>
          <w:rStyle w:val="Siln"/>
          <w:bCs w:val="0"/>
        </w:rPr>
        <w:t xml:space="preserve"> (</w:t>
      </w:r>
      <w:proofErr w:type="spellStart"/>
      <w:r w:rsidRPr="00B41A33">
        <w:rPr>
          <w:rStyle w:val="Siln"/>
          <w:bCs w:val="0"/>
        </w:rPr>
        <w:t>Integrating</w:t>
      </w:r>
      <w:proofErr w:type="spellEnd"/>
      <w:r w:rsidRPr="00B41A33">
        <w:rPr>
          <w:rStyle w:val="Siln"/>
          <w:bCs w:val="0"/>
        </w:rPr>
        <w:t xml:space="preserve"> </w:t>
      </w:r>
      <w:proofErr w:type="spellStart"/>
      <w:r w:rsidRPr="00B41A33">
        <w:rPr>
          <w:rStyle w:val="Siln"/>
          <w:bCs w:val="0"/>
        </w:rPr>
        <w:t>Food</w:t>
      </w:r>
      <w:proofErr w:type="spellEnd"/>
      <w:r w:rsidRPr="00B41A33">
        <w:rPr>
          <w:rStyle w:val="Siln"/>
          <w:bCs w:val="0"/>
        </w:rPr>
        <w:t xml:space="preserve"> </w:t>
      </w:r>
      <w:proofErr w:type="spellStart"/>
      <w:r w:rsidRPr="00B41A33">
        <w:rPr>
          <w:rStyle w:val="Siln"/>
          <w:bCs w:val="0"/>
        </w:rPr>
        <w:t>Science</w:t>
      </w:r>
      <w:proofErr w:type="spellEnd"/>
      <w:r w:rsidRPr="00B41A33">
        <w:rPr>
          <w:rStyle w:val="Siln"/>
          <w:bCs w:val="0"/>
        </w:rPr>
        <w:t xml:space="preserve"> and </w:t>
      </w:r>
      <w:proofErr w:type="spellStart"/>
      <w:r w:rsidRPr="00B41A33">
        <w:rPr>
          <w:rStyle w:val="Siln"/>
          <w:bCs w:val="0"/>
        </w:rPr>
        <w:t>Engineering</w:t>
      </w:r>
      <w:proofErr w:type="spellEnd"/>
      <w:r w:rsidRPr="00B41A33">
        <w:rPr>
          <w:rStyle w:val="Siln"/>
          <w:bCs w:val="0"/>
        </w:rPr>
        <w:t xml:space="preserve"> </w:t>
      </w:r>
      <w:proofErr w:type="spellStart"/>
      <w:r w:rsidRPr="00B41A33">
        <w:rPr>
          <w:rStyle w:val="Siln"/>
          <w:bCs w:val="0"/>
        </w:rPr>
        <w:t>Knowledge</w:t>
      </w:r>
      <w:proofErr w:type="spellEnd"/>
      <w:r w:rsidRPr="00B41A33">
        <w:rPr>
          <w:rStyle w:val="Siln"/>
          <w:bCs w:val="0"/>
        </w:rPr>
        <w:t xml:space="preserve"> </w:t>
      </w:r>
      <w:proofErr w:type="spellStart"/>
      <w:r w:rsidRPr="00B41A33">
        <w:rPr>
          <w:rStyle w:val="Siln"/>
          <w:bCs w:val="0"/>
        </w:rPr>
        <w:t>Into</w:t>
      </w:r>
      <w:proofErr w:type="spellEnd"/>
      <w:r w:rsidRPr="00B41A33">
        <w:rPr>
          <w:rStyle w:val="Siln"/>
          <w:bCs w:val="0"/>
        </w:rPr>
        <w:t xml:space="preserve"> </w:t>
      </w:r>
      <w:proofErr w:type="spellStart"/>
      <w:r w:rsidRPr="00B41A33">
        <w:rPr>
          <w:rStyle w:val="Siln"/>
          <w:bCs w:val="0"/>
        </w:rPr>
        <w:t>the</w:t>
      </w:r>
      <w:proofErr w:type="spellEnd"/>
      <w:r w:rsidRPr="00B41A33">
        <w:rPr>
          <w:rStyle w:val="Siln"/>
          <w:bCs w:val="0"/>
        </w:rPr>
        <w:t xml:space="preserve"> </w:t>
      </w:r>
      <w:proofErr w:type="spellStart"/>
      <w:r w:rsidRPr="00B41A33">
        <w:rPr>
          <w:rStyle w:val="Siln"/>
          <w:bCs w:val="0"/>
        </w:rPr>
        <w:t>Food</w:t>
      </w:r>
      <w:proofErr w:type="spellEnd"/>
      <w:r w:rsidRPr="00B41A33">
        <w:rPr>
          <w:rStyle w:val="Siln"/>
          <w:bCs w:val="0"/>
        </w:rPr>
        <w:t xml:space="preserve"> </w:t>
      </w:r>
      <w:proofErr w:type="spellStart"/>
      <w:r w:rsidRPr="00B41A33">
        <w:rPr>
          <w:rStyle w:val="Siln"/>
          <w:bCs w:val="0"/>
        </w:rPr>
        <w:t>Chain</w:t>
      </w:r>
      <w:proofErr w:type="spellEnd"/>
      <w:r w:rsidRPr="00B41A33">
        <w:rPr>
          <w:rStyle w:val="Siln"/>
          <w:bCs w:val="0"/>
        </w:rPr>
        <w:t>)</w:t>
      </w:r>
    </w:p>
    <w:p w14:paraId="7DD65BD3" w14:textId="77777777" w:rsidR="00CB74F0" w:rsidRPr="00B41A33" w:rsidRDefault="00CB74F0" w:rsidP="00CB74F0">
      <w:pPr>
        <w:pStyle w:val="Normlnywebov"/>
        <w:spacing w:line="276" w:lineRule="auto"/>
        <w:jc w:val="both"/>
        <w:rPr>
          <w:rStyle w:val="Siln"/>
          <w:b w:val="0"/>
          <w:bCs w:val="0"/>
        </w:rPr>
      </w:pPr>
      <w:r w:rsidRPr="00B41A33">
        <w:t>K hlavným cieľom asociácie patrí zriadenie a udržiavanie siete univerzít, výskumných ústavov a spoločností zameraných na potravinársku sieť, podpora synergie medzi výskumom, vzdelávaním/výučbou a priemyslom.  Rozvoj virtuálnej spoločnosti expertov v potravinárskej oblasti v nadväznosti na širokú verejnosť. Vytvorenie zmluvného sieťového prepojenia medzi partnermi, podpora mobility študentov a pracovníkov.</w:t>
      </w:r>
    </w:p>
    <w:p w14:paraId="238DB6A0" w14:textId="77777777" w:rsidR="00CB74F0" w:rsidRPr="00B41A33" w:rsidRDefault="00CB74F0" w:rsidP="00CB74F0">
      <w:pPr>
        <w:pStyle w:val="Normlnywebov"/>
        <w:spacing w:line="276" w:lineRule="auto"/>
        <w:jc w:val="both"/>
      </w:pPr>
      <w:r w:rsidRPr="00B41A33">
        <w:rPr>
          <w:rStyle w:val="Siln"/>
          <w:bCs w:val="0"/>
        </w:rPr>
        <w:t xml:space="preserve">Medzinárodný agrárny výskumno-vývojový klaster údolia rieky Tisy. </w:t>
      </w:r>
    </w:p>
    <w:p w14:paraId="0EA3CD1A" w14:textId="77777777" w:rsidR="00CB74F0" w:rsidRPr="00B41A33" w:rsidRDefault="00CB74F0" w:rsidP="00CB74F0">
      <w:pPr>
        <w:spacing w:line="276" w:lineRule="auto"/>
        <w:jc w:val="both"/>
      </w:pPr>
      <w:r w:rsidRPr="00B41A33">
        <w:t>Spoločným cieľom realizácie programu je medzinárodná integrácia výroby, ktorá má na zreteli bezpečné zásobovanie obyvateľstva potravinami, predovšetkým so zameraním na základné potraviny, ktoré možno vyprodukovať  v daných oblastiach.</w:t>
      </w:r>
    </w:p>
    <w:p w14:paraId="3D002208" w14:textId="77777777" w:rsidR="00CB74F0" w:rsidRPr="00B41A33" w:rsidRDefault="00CB74F0" w:rsidP="00CB74F0">
      <w:pPr>
        <w:spacing w:line="276" w:lineRule="auto"/>
        <w:jc w:val="both"/>
      </w:pPr>
    </w:p>
    <w:p w14:paraId="151223A0" w14:textId="77777777" w:rsidR="00CB74F0" w:rsidRPr="00B41A33" w:rsidRDefault="00CB74F0" w:rsidP="00CB74F0">
      <w:pPr>
        <w:spacing w:line="360" w:lineRule="auto"/>
        <w:jc w:val="both"/>
        <w:rPr>
          <w:b/>
          <w:sz w:val="28"/>
          <w:szCs w:val="28"/>
        </w:rPr>
      </w:pPr>
    </w:p>
    <w:p w14:paraId="73ED7276" w14:textId="77777777" w:rsidR="00CB74F0" w:rsidRPr="00B41A33" w:rsidRDefault="00CB74F0" w:rsidP="00896D43">
      <w:pPr>
        <w:spacing w:line="360" w:lineRule="auto"/>
        <w:jc w:val="both"/>
        <w:rPr>
          <w:b/>
          <w:sz w:val="28"/>
          <w:szCs w:val="28"/>
        </w:rPr>
      </w:pPr>
    </w:p>
    <w:p w14:paraId="774D01B0" w14:textId="77777777" w:rsidR="00CB74F0" w:rsidRPr="00B41A33" w:rsidRDefault="00CB74F0" w:rsidP="00896D43">
      <w:pPr>
        <w:spacing w:line="360" w:lineRule="auto"/>
        <w:jc w:val="both"/>
        <w:rPr>
          <w:b/>
          <w:sz w:val="28"/>
          <w:szCs w:val="28"/>
        </w:rPr>
      </w:pPr>
    </w:p>
    <w:p w14:paraId="7DA28C36" w14:textId="77777777" w:rsidR="00803C8A" w:rsidRDefault="00803C8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379229C" w14:textId="498B3CA6" w:rsidR="00684510" w:rsidRPr="00B41A33" w:rsidRDefault="00CB74F0" w:rsidP="00CB74F0">
      <w:pPr>
        <w:spacing w:line="360" w:lineRule="auto"/>
        <w:jc w:val="both"/>
        <w:rPr>
          <w:b/>
          <w:sz w:val="28"/>
          <w:szCs w:val="28"/>
        </w:rPr>
      </w:pPr>
      <w:r w:rsidRPr="00B41A33">
        <w:rPr>
          <w:b/>
          <w:sz w:val="28"/>
          <w:szCs w:val="28"/>
        </w:rPr>
        <w:lastRenderedPageBreak/>
        <w:t>4</w:t>
      </w:r>
      <w:r w:rsidR="00B22DC6" w:rsidRPr="00B41A33">
        <w:rPr>
          <w:b/>
          <w:sz w:val="28"/>
          <w:szCs w:val="28"/>
        </w:rPr>
        <w:t xml:space="preserve"> </w:t>
      </w:r>
      <w:r w:rsidR="00ED3250">
        <w:rPr>
          <w:b/>
          <w:sz w:val="28"/>
          <w:szCs w:val="28"/>
        </w:rPr>
        <w:t xml:space="preserve">Medzinárodné vzdelávacie projekty riešené na SPU v roku 2017 </w:t>
      </w:r>
    </w:p>
    <w:p w14:paraId="793191A9" w14:textId="77777777" w:rsidR="00684510" w:rsidRPr="00B41A33" w:rsidRDefault="00684510" w:rsidP="00896D43">
      <w:pPr>
        <w:spacing w:line="360" w:lineRule="auto"/>
        <w:jc w:val="both"/>
      </w:pPr>
    </w:p>
    <w:p w14:paraId="7DADFC2C" w14:textId="2E34395F" w:rsidR="00684510" w:rsidRPr="00B41A33" w:rsidRDefault="00684510" w:rsidP="00430EC4">
      <w:pPr>
        <w:spacing w:line="360" w:lineRule="auto"/>
        <w:ind w:firstLine="720"/>
        <w:jc w:val="both"/>
      </w:pPr>
      <w:r w:rsidRPr="00B41A33">
        <w:t>V roku 201</w:t>
      </w:r>
      <w:r w:rsidR="008032D7" w:rsidRPr="00B41A33">
        <w:t>7</w:t>
      </w:r>
      <w:r w:rsidRPr="00B41A33">
        <w:t xml:space="preserve"> bolo na SPU v Nitre celkovo riešených </w:t>
      </w:r>
      <w:r w:rsidR="00CD773C">
        <w:rPr>
          <w:b/>
        </w:rPr>
        <w:t>44</w:t>
      </w:r>
      <w:r w:rsidR="008032D7" w:rsidRPr="00B41A33">
        <w:rPr>
          <w:b/>
        </w:rPr>
        <w:t xml:space="preserve"> </w:t>
      </w:r>
      <w:r w:rsidRPr="00B41A33">
        <w:t>medzinárodných vzdelávacích projektov</w:t>
      </w:r>
      <w:r w:rsidR="00160927" w:rsidRPr="00B41A33">
        <w:t xml:space="preserve"> (</w:t>
      </w:r>
      <w:r w:rsidR="007F1826">
        <w:t>T</w:t>
      </w:r>
      <w:r w:rsidR="00160927" w:rsidRPr="00B41A33">
        <w:t>abuľka 1P)</w:t>
      </w:r>
      <w:r w:rsidRPr="00B41A33">
        <w:t>. Z uvedeného počtu boli 2 projekty riešené ak</w:t>
      </w:r>
      <w:r w:rsidR="00CD773C">
        <w:t xml:space="preserve">o projekty </w:t>
      </w:r>
      <w:proofErr w:type="spellStart"/>
      <w:r w:rsidR="00CD773C">
        <w:t>celouniverzitné</w:t>
      </w:r>
      <w:proofErr w:type="spellEnd"/>
      <w:r w:rsidR="00CD773C">
        <w:t xml:space="preserve">  a 42</w:t>
      </w:r>
      <w:r w:rsidRPr="00B41A33">
        <w:t xml:space="preserve"> </w:t>
      </w:r>
      <w:r w:rsidR="00160927" w:rsidRPr="00B41A33">
        <w:t>projektov ako projekty fakultné</w:t>
      </w:r>
      <w:r w:rsidRPr="00B41A33">
        <w:t>. Programy, v rámci ktorých sa projekty realizovali, predstavovali grantové schémy programu E</w:t>
      </w:r>
      <w:r w:rsidR="00430EC4" w:rsidRPr="00B41A33">
        <w:t xml:space="preserve">rasmus+, </w:t>
      </w:r>
      <w:r w:rsidRPr="00B41A33">
        <w:t xml:space="preserve">program </w:t>
      </w:r>
      <w:proofErr w:type="spellStart"/>
      <w:r w:rsidRPr="00B41A33">
        <w:t>T</w:t>
      </w:r>
      <w:r w:rsidR="00430EC4" w:rsidRPr="00B41A33">
        <w:t>empus</w:t>
      </w:r>
      <w:proofErr w:type="spellEnd"/>
      <w:r w:rsidRPr="00B41A33">
        <w:t xml:space="preserve"> a program Erasmus </w:t>
      </w:r>
      <w:proofErr w:type="spellStart"/>
      <w:r w:rsidRPr="00B41A33">
        <w:t>Mundus</w:t>
      </w:r>
      <w:proofErr w:type="spellEnd"/>
      <w:r w:rsidRPr="00B41A33">
        <w:t>. Pokračovali taktiež projekty Medzinárodného vyšehradského fondu (MVF), ako aj aktivity v </w:t>
      </w:r>
      <w:r w:rsidR="008032D7" w:rsidRPr="00B41A33">
        <w:t xml:space="preserve">rámci </w:t>
      </w:r>
      <w:proofErr w:type="spellStart"/>
      <w:r w:rsidR="008032D7" w:rsidRPr="00B41A33">
        <w:t>mobilitných</w:t>
      </w:r>
      <w:proofErr w:type="spellEnd"/>
      <w:r w:rsidR="008032D7" w:rsidRPr="00B41A33">
        <w:t xml:space="preserve"> sietí CEEPUS, v rámci </w:t>
      </w:r>
      <w:r w:rsidR="00647D4A" w:rsidRPr="00B41A33">
        <w:t>akcie</w:t>
      </w:r>
      <w:r w:rsidR="008032D7" w:rsidRPr="00B41A33">
        <w:t xml:space="preserve"> Rakúsko-Slovensko, v rámci programu Baltickej univerzity ako aj projekty Nórskych fondov.</w:t>
      </w:r>
    </w:p>
    <w:p w14:paraId="2DC5051F" w14:textId="52E1092C" w:rsidR="00325D55" w:rsidRPr="00B41A33" w:rsidRDefault="00684510" w:rsidP="00325D55">
      <w:pPr>
        <w:spacing w:line="360" w:lineRule="auto"/>
        <w:ind w:firstLine="720"/>
        <w:jc w:val="both"/>
      </w:pPr>
      <w:r w:rsidRPr="00B41A33">
        <w:t>Z pohľadu fakultného rozdelenia bolo najviac medzinárodných vzdelávacích projektov riešených na FEM</w:t>
      </w:r>
      <w:r w:rsidR="00430EC4" w:rsidRPr="00B41A33">
        <w:t xml:space="preserve"> (</w:t>
      </w:r>
      <w:r w:rsidR="004570F7" w:rsidRPr="00B41A33">
        <w:t>27%) a na FEŠRR (27</w:t>
      </w:r>
      <w:r w:rsidRPr="00B41A33">
        <w:t xml:space="preserve"> %), </w:t>
      </w:r>
      <w:r w:rsidR="004570F7" w:rsidRPr="00B41A33">
        <w:t>n</w:t>
      </w:r>
      <w:r w:rsidR="00B22FBF">
        <w:t>a</w:t>
      </w:r>
      <w:r w:rsidR="00CD773C">
        <w:t>sledovalo FZKI (16%), FAPZ (11</w:t>
      </w:r>
      <w:r w:rsidR="004570F7" w:rsidRPr="00B41A33">
        <w:t xml:space="preserve">%), </w:t>
      </w:r>
      <w:r w:rsidRPr="00B41A33">
        <w:t>TF (</w:t>
      </w:r>
      <w:r w:rsidR="004570F7" w:rsidRPr="00B41A33">
        <w:t>11</w:t>
      </w:r>
      <w:r w:rsidRPr="00B41A33">
        <w:t>%)</w:t>
      </w:r>
      <w:r w:rsidR="004570F7" w:rsidRPr="00B41A33">
        <w:t xml:space="preserve"> </w:t>
      </w:r>
      <w:r w:rsidRPr="00B41A33">
        <w:t>a FBP (</w:t>
      </w:r>
      <w:r w:rsidR="004570F7" w:rsidRPr="00B41A33">
        <w:t>2</w:t>
      </w:r>
      <w:r w:rsidRPr="00B41A33">
        <w:t>%)</w:t>
      </w:r>
      <w:r w:rsidR="007F1826">
        <w:t>, G</w:t>
      </w:r>
      <w:r w:rsidR="00622577">
        <w:t>raf 5</w:t>
      </w:r>
      <w:r w:rsidRPr="00B41A33">
        <w:t>.</w:t>
      </w:r>
      <w:r w:rsidR="00430EC4" w:rsidRPr="00B41A33">
        <w:t xml:space="preserve"> </w:t>
      </w:r>
      <w:r w:rsidRPr="00B41A33">
        <w:t>Z pohľadu objemu pridelených  finančných prostriedkov za medzinárodné vzdelávacie projekty   možno  konštatovať,</w:t>
      </w:r>
      <w:r w:rsidR="00430EC4" w:rsidRPr="00B41A33">
        <w:t xml:space="preserve"> že univerzita získala celkovo</w:t>
      </w:r>
      <w:r w:rsidRPr="00B41A33">
        <w:t xml:space="preserve"> </w:t>
      </w:r>
      <w:r w:rsidR="00647D4A" w:rsidRPr="00B41A33">
        <w:rPr>
          <w:b/>
        </w:rPr>
        <w:t>1 169 </w:t>
      </w:r>
      <w:r w:rsidR="00651027" w:rsidRPr="00B41A33">
        <w:rPr>
          <w:b/>
        </w:rPr>
        <w:t>159,46</w:t>
      </w:r>
      <w:r w:rsidR="00622577">
        <w:rPr>
          <w:b/>
        </w:rPr>
        <w:t xml:space="preserve"> </w:t>
      </w:r>
      <w:r w:rsidR="00622577">
        <w:t>(Tabuľka 22)</w:t>
      </w:r>
      <w:r w:rsidR="00647D4A" w:rsidRPr="00B41A33">
        <w:rPr>
          <w:b/>
        </w:rPr>
        <w:t>.</w:t>
      </w:r>
    </w:p>
    <w:p w14:paraId="5C7521E0" w14:textId="01237B6E" w:rsidR="00684510" w:rsidRPr="00B41A33" w:rsidRDefault="00684510" w:rsidP="00325D55">
      <w:pPr>
        <w:spacing w:line="360" w:lineRule="auto"/>
        <w:ind w:firstLine="720"/>
        <w:jc w:val="both"/>
      </w:pPr>
      <w:r w:rsidRPr="00B41A33">
        <w:t xml:space="preserve">Z uvedenej sumy za 2 </w:t>
      </w:r>
      <w:proofErr w:type="spellStart"/>
      <w:r w:rsidRPr="00B41A33">
        <w:t>mobilitné</w:t>
      </w:r>
      <w:proofErr w:type="spellEnd"/>
      <w:r w:rsidRPr="00B41A33">
        <w:t xml:space="preserve"> </w:t>
      </w:r>
      <w:proofErr w:type="spellStart"/>
      <w:r w:rsidRPr="00B41A33">
        <w:t>celouniverzitné</w:t>
      </w:r>
      <w:proofErr w:type="spellEnd"/>
      <w:r w:rsidRPr="00B41A33">
        <w:t xml:space="preserve"> projekty SPU získala </w:t>
      </w:r>
      <w:r w:rsidR="00651027" w:rsidRPr="00B41A33">
        <w:rPr>
          <w:b/>
        </w:rPr>
        <w:t xml:space="preserve">616 378 </w:t>
      </w:r>
      <w:r w:rsidRPr="00B41A33">
        <w:rPr>
          <w:b/>
        </w:rPr>
        <w:t>EUR.</w:t>
      </w:r>
      <w:r w:rsidR="00325D55" w:rsidRPr="00B41A33">
        <w:t xml:space="preserve"> Na  mobility</w:t>
      </w:r>
      <w:r w:rsidRPr="00B41A33">
        <w:t xml:space="preserve"> </w:t>
      </w:r>
      <w:r w:rsidR="00430EC4" w:rsidRPr="00B41A33">
        <w:t xml:space="preserve">Erasmus+ </w:t>
      </w:r>
      <w:r w:rsidRPr="00B41A33">
        <w:t>Kľúčovej akcie 1 (akcia K103)</w:t>
      </w:r>
      <w:r w:rsidR="00430EC4" w:rsidRPr="00B41A33">
        <w:t xml:space="preserve"> </w:t>
      </w:r>
      <w:r w:rsidRPr="00B41A33">
        <w:t>získala univer</w:t>
      </w:r>
      <w:r w:rsidR="00651027" w:rsidRPr="00B41A33">
        <w:t xml:space="preserve">zita  550 043 </w:t>
      </w:r>
      <w:r w:rsidR="00647D4A" w:rsidRPr="00B41A33">
        <w:t>EUR a na mobility v</w:t>
      </w:r>
      <w:r w:rsidR="00325D55" w:rsidRPr="00B41A33">
        <w:t> rámci Erasmus+ mimo EÚ</w:t>
      </w:r>
      <w:r w:rsidRPr="00B41A33">
        <w:t xml:space="preserve"> -</w:t>
      </w:r>
      <w:r w:rsidR="00325D55" w:rsidRPr="00B41A33">
        <w:t xml:space="preserve"> „</w:t>
      </w:r>
      <w:r w:rsidRPr="00B41A33">
        <w:t>E</w:t>
      </w:r>
      <w:r w:rsidR="00325D55" w:rsidRPr="00B41A33">
        <w:t>rasmus+ svet“</w:t>
      </w:r>
      <w:r w:rsidRPr="00B41A33">
        <w:t xml:space="preserve"> (akcia K107) sumu </w:t>
      </w:r>
      <w:r w:rsidR="00651027" w:rsidRPr="00B41A33">
        <w:t>66 335</w:t>
      </w:r>
      <w:r w:rsidRPr="00B41A33">
        <w:t>EUR. Čo sa týka fakúlt, v roku 201</w:t>
      </w:r>
      <w:r w:rsidR="00647D4A" w:rsidRPr="00B41A33">
        <w:t>7</w:t>
      </w:r>
      <w:r w:rsidRPr="00B41A33">
        <w:t xml:space="preserve"> </w:t>
      </w:r>
      <w:r w:rsidR="00325D55" w:rsidRPr="00B41A33">
        <w:t xml:space="preserve">najviac finančných prostriedkov </w:t>
      </w:r>
      <w:r w:rsidRPr="00B41A33">
        <w:t>získala FEŠRR</w:t>
      </w:r>
      <w:r w:rsidR="00325D55" w:rsidRPr="00B41A33">
        <w:t>,</w:t>
      </w:r>
      <w:r w:rsidRPr="00B41A33">
        <w:t xml:space="preserve"> a to </w:t>
      </w:r>
      <w:r w:rsidR="00647D4A" w:rsidRPr="00B41A33">
        <w:rPr>
          <w:b/>
        </w:rPr>
        <w:t xml:space="preserve">407 040,66 </w:t>
      </w:r>
      <w:r w:rsidRPr="00B41A33">
        <w:rPr>
          <w:b/>
        </w:rPr>
        <w:t>EUR</w:t>
      </w:r>
      <w:r w:rsidRPr="00B41A33">
        <w:t xml:space="preserve"> a FEM sumu </w:t>
      </w:r>
      <w:r w:rsidR="00647D4A" w:rsidRPr="00B41A33">
        <w:rPr>
          <w:b/>
        </w:rPr>
        <w:t>57 527,63</w:t>
      </w:r>
      <w:r w:rsidR="009B1B1E" w:rsidRPr="00B41A33">
        <w:rPr>
          <w:b/>
        </w:rPr>
        <w:t xml:space="preserve"> </w:t>
      </w:r>
      <w:r w:rsidRPr="00B41A33">
        <w:rPr>
          <w:b/>
        </w:rPr>
        <w:t>EUR</w:t>
      </w:r>
      <w:r w:rsidR="00622577">
        <w:rPr>
          <w:b/>
        </w:rPr>
        <w:t xml:space="preserve"> </w:t>
      </w:r>
      <w:r w:rsidR="00622577">
        <w:t>(Tabuľka 23, Graf 6 a 7)</w:t>
      </w:r>
      <w:r w:rsidRPr="00B41A33">
        <w:t xml:space="preserve">. </w:t>
      </w:r>
    </w:p>
    <w:p w14:paraId="14A1831E" w14:textId="258D1E71" w:rsidR="00684510" w:rsidRPr="00B41A33" w:rsidRDefault="00684510" w:rsidP="00BA3D68">
      <w:pPr>
        <w:spacing w:line="360" w:lineRule="auto"/>
        <w:ind w:firstLine="720"/>
        <w:jc w:val="both"/>
      </w:pPr>
      <w:r w:rsidRPr="00B41A33">
        <w:t>Podiel  fakúlt na celkovom počte riešených vzd</w:t>
      </w:r>
      <w:r w:rsidR="00647D4A" w:rsidRPr="00B41A33">
        <w:t>elávacích projektov  v roku 2017</w:t>
      </w:r>
      <w:r w:rsidR="00106E50" w:rsidRPr="00B41A33">
        <w:t>,</w:t>
      </w:r>
      <w:r w:rsidRPr="00B41A33">
        <w:t xml:space="preserve">  ako aj objem pridelených  finančných prostriedkov za medzinárodné vzdelávacie projekty  a zí</w:t>
      </w:r>
      <w:r w:rsidR="009720CB" w:rsidRPr="00B41A33">
        <w:t>skané  finančné prostriedky na jedného</w:t>
      </w:r>
      <w:r w:rsidRPr="00B41A33">
        <w:t xml:space="preserve"> tvorivého pracovníka podľa jednotlivých fakúlt je možné </w:t>
      </w:r>
      <w:r w:rsidRPr="00297038">
        <w:t xml:space="preserve">vidieť </w:t>
      </w:r>
      <w:r w:rsidR="007F1826">
        <w:t>z T</w:t>
      </w:r>
      <w:r w:rsidR="00576D22" w:rsidRPr="00297038">
        <w:t>abuľky 2</w:t>
      </w:r>
      <w:r w:rsidR="00297038" w:rsidRPr="00297038">
        <w:t>2</w:t>
      </w:r>
      <w:r w:rsidR="00106E50" w:rsidRPr="00297038">
        <w:t xml:space="preserve"> a z</w:t>
      </w:r>
      <w:r w:rsidR="007F1826">
        <w:t> G</w:t>
      </w:r>
      <w:r w:rsidR="00297038" w:rsidRPr="00297038">
        <w:t>rafu 6.</w:t>
      </w:r>
    </w:p>
    <w:p w14:paraId="099330DE" w14:textId="6BD46752" w:rsidR="00CC5732" w:rsidRPr="00B41A33" w:rsidRDefault="00BA3D68" w:rsidP="00BA3D68">
      <w:pPr>
        <w:pStyle w:val="Nadpis1"/>
        <w:spacing w:line="360" w:lineRule="auto"/>
        <w:jc w:val="both"/>
        <w:rPr>
          <w:rFonts w:ascii="Times New Roman" w:hAnsi="Times New Roman" w:cs="Times New Roman"/>
          <w:b w:val="0"/>
          <w:noProof/>
          <w:sz w:val="24"/>
          <w:u w:val="none"/>
        </w:rPr>
      </w:pPr>
      <w:r>
        <w:rPr>
          <w:rFonts w:ascii="Times New Roman" w:hAnsi="Times New Roman" w:cs="Times New Roman"/>
          <w:b w:val="0"/>
          <w:noProof/>
          <w:sz w:val="24"/>
          <w:u w:val="none"/>
        </w:rPr>
        <w:t>Z</w:t>
      </w:r>
      <w:r w:rsidR="007F1826">
        <w:rPr>
          <w:rFonts w:ascii="Times New Roman" w:hAnsi="Times New Roman" w:cs="Times New Roman"/>
          <w:b w:val="0"/>
          <w:noProof/>
          <w:sz w:val="24"/>
          <w:u w:val="none"/>
        </w:rPr>
        <w:t> T</w:t>
      </w:r>
      <w:r>
        <w:rPr>
          <w:rFonts w:ascii="Times New Roman" w:hAnsi="Times New Roman" w:cs="Times New Roman"/>
          <w:b w:val="0"/>
          <w:noProof/>
          <w:sz w:val="24"/>
          <w:u w:val="none"/>
        </w:rPr>
        <w:t>abuľky 23 je zrejmý aj v</w:t>
      </w:r>
      <w:r w:rsidR="009720CB" w:rsidRPr="00B41A33">
        <w:rPr>
          <w:rFonts w:ascii="Times New Roman" w:hAnsi="Times New Roman" w:cs="Times New Roman"/>
          <w:b w:val="0"/>
          <w:noProof/>
          <w:sz w:val="24"/>
          <w:u w:val="none"/>
        </w:rPr>
        <w:t>ýv</w:t>
      </w:r>
      <w:r w:rsidR="00ED3250">
        <w:rPr>
          <w:rFonts w:ascii="Times New Roman" w:hAnsi="Times New Roman" w:cs="Times New Roman"/>
          <w:b w:val="0"/>
          <w:noProof/>
          <w:sz w:val="24"/>
          <w:u w:val="none"/>
        </w:rPr>
        <w:t xml:space="preserve">oj </w:t>
      </w:r>
      <w:r w:rsidR="009720CB" w:rsidRPr="00B41A33">
        <w:rPr>
          <w:rFonts w:ascii="Times New Roman" w:hAnsi="Times New Roman" w:cs="Times New Roman"/>
          <w:b w:val="0"/>
          <w:noProof/>
          <w:sz w:val="24"/>
          <w:u w:val="none"/>
        </w:rPr>
        <w:t xml:space="preserve">prijatých financií </w:t>
      </w:r>
      <w:r w:rsidR="005B4D0E">
        <w:rPr>
          <w:rFonts w:ascii="Times New Roman" w:hAnsi="Times New Roman" w:cs="Times New Roman"/>
          <w:b w:val="0"/>
          <w:noProof/>
          <w:sz w:val="24"/>
          <w:u w:val="none"/>
        </w:rPr>
        <w:t>z</w:t>
      </w:r>
      <w:r w:rsidR="009720CB" w:rsidRPr="00B41A33">
        <w:rPr>
          <w:rFonts w:ascii="Times New Roman" w:hAnsi="Times New Roman" w:cs="Times New Roman"/>
          <w:b w:val="0"/>
          <w:noProof/>
          <w:sz w:val="24"/>
          <w:u w:val="none"/>
        </w:rPr>
        <w:t> medzinárodných vzdelávacích projektoch na jednotlivých fakultách, ako aj s</w:t>
      </w:r>
      <w:r>
        <w:rPr>
          <w:rFonts w:ascii="Times New Roman" w:hAnsi="Times New Roman" w:cs="Times New Roman"/>
          <w:b w:val="0"/>
          <w:noProof/>
          <w:sz w:val="24"/>
          <w:u w:val="none"/>
        </w:rPr>
        <w:t>polu za SPU</w:t>
      </w:r>
      <w:r w:rsidR="00651027" w:rsidRPr="00B41A33">
        <w:rPr>
          <w:rFonts w:ascii="Times New Roman" w:hAnsi="Times New Roman" w:cs="Times New Roman"/>
          <w:b w:val="0"/>
          <w:noProof/>
          <w:sz w:val="24"/>
          <w:u w:val="none"/>
        </w:rPr>
        <w:t> v rokoch 2013-2017</w:t>
      </w:r>
      <w:r>
        <w:rPr>
          <w:rFonts w:ascii="Times New Roman" w:hAnsi="Times New Roman" w:cs="Times New Roman"/>
          <w:b w:val="0"/>
          <w:noProof/>
          <w:sz w:val="24"/>
          <w:u w:val="none"/>
        </w:rPr>
        <w:t>.</w:t>
      </w:r>
    </w:p>
    <w:p w14:paraId="5F3259B4" w14:textId="02E95569" w:rsidR="005402B8" w:rsidRDefault="00106E50" w:rsidP="008027C0">
      <w:pPr>
        <w:spacing w:line="360" w:lineRule="auto"/>
        <w:ind w:firstLine="720"/>
        <w:jc w:val="both"/>
      </w:pPr>
      <w:r w:rsidRPr="00B41A33">
        <w:t>Pokiaľ ide o v</w:t>
      </w:r>
      <w:r w:rsidR="005402B8" w:rsidRPr="00B41A33">
        <w:t xml:space="preserve">ývoj </w:t>
      </w:r>
      <w:r w:rsidR="00D1512B" w:rsidRPr="00B41A33">
        <w:t xml:space="preserve">pridelených finančných prostriedkov </w:t>
      </w:r>
      <w:r w:rsidR="008027C0" w:rsidRPr="00B41A33">
        <w:t>(</w:t>
      </w:r>
      <w:r w:rsidR="007F1826">
        <w:t>G</w:t>
      </w:r>
      <w:r w:rsidR="00BA3D68">
        <w:t>raf 8</w:t>
      </w:r>
      <w:r w:rsidR="008027C0" w:rsidRPr="00B41A33">
        <w:t>)</w:t>
      </w:r>
      <w:r w:rsidR="005402B8" w:rsidRPr="00B41A33">
        <w:t xml:space="preserve"> </w:t>
      </w:r>
      <w:r w:rsidR="00D1512B" w:rsidRPr="00B41A33">
        <w:t xml:space="preserve">pre </w:t>
      </w:r>
      <w:r w:rsidR="005402B8" w:rsidRPr="00B41A33">
        <w:t xml:space="preserve">SPU v Nitre v programe </w:t>
      </w:r>
      <w:r w:rsidR="00CC5732" w:rsidRPr="00B41A33">
        <w:t xml:space="preserve">„Erasmus“ </w:t>
      </w:r>
      <w:r w:rsidRPr="00B41A33">
        <w:rPr>
          <w:rFonts w:eastAsiaTheme="minorEastAsia"/>
          <w:bCs/>
          <w:kern w:val="24"/>
          <w:lang w:eastAsia="sk-SK"/>
        </w:rPr>
        <w:t>(</w:t>
      </w:r>
      <w:r w:rsidRPr="00B41A33">
        <w:rPr>
          <w:bCs/>
        </w:rPr>
        <w:t>LLP Erasmus, Erasmus+ KA103)</w:t>
      </w:r>
      <w:r w:rsidR="00BA3D68">
        <w:t xml:space="preserve">, </w:t>
      </w:r>
      <w:r w:rsidRPr="00B41A33">
        <w:t xml:space="preserve">počas posledných rokov sme zaznamenali </w:t>
      </w:r>
      <w:r w:rsidR="005402B8" w:rsidRPr="00B41A33">
        <w:t>stúpajúci trend</w:t>
      </w:r>
      <w:r w:rsidR="00D1512B" w:rsidRPr="00B41A33">
        <w:t>.</w:t>
      </w:r>
      <w:r w:rsidR="005402B8" w:rsidRPr="00B41A33">
        <w:t xml:space="preserve"> </w:t>
      </w:r>
      <w:r w:rsidR="00D1512B" w:rsidRPr="00B41A33">
        <w:t>V</w:t>
      </w:r>
      <w:r w:rsidR="005402B8" w:rsidRPr="00B41A33">
        <w:t xml:space="preserve">ychýlenie </w:t>
      </w:r>
      <w:r w:rsidRPr="00B41A33">
        <w:t xml:space="preserve">nastalo </w:t>
      </w:r>
      <w:r w:rsidR="005402B8" w:rsidRPr="00B41A33">
        <w:t xml:space="preserve">len </w:t>
      </w:r>
      <w:r w:rsidR="00CC5732" w:rsidRPr="00B41A33">
        <w:t xml:space="preserve"> v roku 2015</w:t>
      </w:r>
      <w:r w:rsidR="00D1512B" w:rsidRPr="00B41A33">
        <w:t>,</w:t>
      </w:r>
      <w:r w:rsidR="00CC5732" w:rsidRPr="00B41A33">
        <w:t xml:space="preserve"> </w:t>
      </w:r>
      <w:r w:rsidR="005402B8" w:rsidRPr="00B41A33">
        <w:t>keď</w:t>
      </w:r>
      <w:r w:rsidR="00D1512B" w:rsidRPr="00B41A33">
        <w:t xml:space="preserve"> program dostal</w:t>
      </w:r>
      <w:r w:rsidR="005402B8" w:rsidRPr="00B41A33">
        <w:t xml:space="preserve"> od Európskej komisie nižšiu dotáciu</w:t>
      </w:r>
      <w:r w:rsidR="00D1512B" w:rsidRPr="00B41A33">
        <w:t xml:space="preserve"> </w:t>
      </w:r>
      <w:r w:rsidR="005402B8" w:rsidRPr="00B41A33">
        <w:t>pre SR</w:t>
      </w:r>
      <w:r w:rsidR="00CC5732" w:rsidRPr="00B41A33">
        <w:t>,</w:t>
      </w:r>
      <w:r w:rsidR="00D1512B" w:rsidRPr="00B41A33">
        <w:t xml:space="preserve">  a tak aj </w:t>
      </w:r>
      <w:r w:rsidR="005402B8" w:rsidRPr="00B41A33">
        <w:t xml:space="preserve">pre SPU </w:t>
      </w:r>
      <w:r w:rsidR="00D1512B" w:rsidRPr="00B41A33">
        <w:t>bola pridelená nižšia dotácia.</w:t>
      </w:r>
    </w:p>
    <w:p w14:paraId="4942C902" w14:textId="77777777" w:rsidR="00622577" w:rsidRPr="00B41A33" w:rsidRDefault="00622577" w:rsidP="008027C0">
      <w:pPr>
        <w:spacing w:line="360" w:lineRule="auto"/>
        <w:ind w:firstLine="720"/>
        <w:jc w:val="both"/>
      </w:pPr>
    </w:p>
    <w:p w14:paraId="76188517" w14:textId="77777777" w:rsidR="00D905F4" w:rsidRDefault="00D905F4" w:rsidP="00466B4C">
      <w:pPr>
        <w:spacing w:line="360" w:lineRule="auto"/>
        <w:rPr>
          <w:b/>
          <w:bCs/>
          <w:noProof/>
          <w:sz w:val="28"/>
          <w:szCs w:val="28"/>
        </w:rPr>
      </w:pPr>
    </w:p>
    <w:p w14:paraId="01CFDDBA" w14:textId="77777777" w:rsidR="00BA3D68" w:rsidRDefault="00BA3D68" w:rsidP="00466B4C">
      <w:pPr>
        <w:spacing w:line="360" w:lineRule="auto"/>
        <w:rPr>
          <w:b/>
          <w:bCs/>
          <w:noProof/>
          <w:sz w:val="28"/>
          <w:szCs w:val="28"/>
        </w:rPr>
      </w:pPr>
    </w:p>
    <w:p w14:paraId="25B6B207" w14:textId="77777777" w:rsidR="00D905F4" w:rsidRDefault="00D905F4" w:rsidP="00466B4C">
      <w:pPr>
        <w:spacing w:line="360" w:lineRule="auto"/>
        <w:rPr>
          <w:b/>
          <w:bCs/>
          <w:noProof/>
          <w:sz w:val="28"/>
          <w:szCs w:val="28"/>
        </w:rPr>
      </w:pPr>
    </w:p>
    <w:p w14:paraId="37F35E81" w14:textId="668351B9" w:rsidR="00466B4C" w:rsidRPr="00BA3D68" w:rsidRDefault="00466B4C" w:rsidP="00466B4C">
      <w:pPr>
        <w:spacing w:line="360" w:lineRule="auto"/>
        <w:rPr>
          <w:b/>
          <w:bCs/>
          <w:noProof/>
          <w:sz w:val="28"/>
          <w:szCs w:val="28"/>
        </w:rPr>
      </w:pPr>
      <w:r w:rsidRPr="00BA3D68">
        <w:rPr>
          <w:b/>
          <w:bCs/>
          <w:noProof/>
          <w:sz w:val="28"/>
          <w:szCs w:val="28"/>
        </w:rPr>
        <w:lastRenderedPageBreak/>
        <w:t xml:space="preserve">5 </w:t>
      </w:r>
      <w:r w:rsidR="00ED3250" w:rsidRPr="00BA3D68">
        <w:rPr>
          <w:b/>
          <w:bCs/>
          <w:noProof/>
          <w:sz w:val="28"/>
          <w:szCs w:val="28"/>
        </w:rPr>
        <w:t>Záver a návrh opatrení</w:t>
      </w:r>
    </w:p>
    <w:p w14:paraId="3152F30E" w14:textId="77777777" w:rsidR="0024748E" w:rsidRPr="00BA3D68" w:rsidRDefault="0024748E" w:rsidP="0024748E">
      <w:pPr>
        <w:jc w:val="both"/>
        <w:rPr>
          <w:bCs/>
          <w:noProof/>
          <w:color w:val="000000"/>
        </w:rPr>
      </w:pPr>
    </w:p>
    <w:p w14:paraId="4B3BF223" w14:textId="011E4321" w:rsidR="00803C8A" w:rsidRPr="00BA3D68" w:rsidRDefault="0024748E" w:rsidP="00803C8A">
      <w:pPr>
        <w:spacing w:line="360" w:lineRule="auto"/>
        <w:ind w:firstLine="425"/>
        <w:jc w:val="both"/>
        <w:rPr>
          <w:bCs/>
          <w:noProof/>
          <w:color w:val="000000"/>
        </w:rPr>
      </w:pPr>
      <w:r w:rsidRPr="00BA3D68">
        <w:rPr>
          <w:bCs/>
          <w:noProof/>
          <w:color w:val="000000"/>
        </w:rPr>
        <w:t>Uznesenia prijaté v predchádzajúcom roku sa splnili alebo sa priebežne plnia. B</w:t>
      </w:r>
      <w:r w:rsidR="00622577">
        <w:rPr>
          <w:bCs/>
          <w:noProof/>
          <w:color w:val="000000"/>
        </w:rPr>
        <w:t>oli vydané propagačné materiály</w:t>
      </w:r>
      <w:r w:rsidRPr="00BA3D68">
        <w:rPr>
          <w:bCs/>
          <w:noProof/>
          <w:color w:val="000000"/>
        </w:rPr>
        <w:t>, na fakulte prednášali zahraniční učitelia, boli zorganizované viaceré medzinárod</w:t>
      </w:r>
      <w:r w:rsidR="00622577">
        <w:rPr>
          <w:bCs/>
          <w:noProof/>
          <w:color w:val="000000"/>
        </w:rPr>
        <w:t xml:space="preserve">né semináre, konferencie a </w:t>
      </w:r>
      <w:r w:rsidRPr="00BA3D68">
        <w:rPr>
          <w:bCs/>
          <w:noProof/>
          <w:color w:val="000000"/>
        </w:rPr>
        <w:t>podané me</w:t>
      </w:r>
      <w:r w:rsidR="00803C8A" w:rsidRPr="00BA3D68">
        <w:rPr>
          <w:bCs/>
          <w:noProof/>
          <w:color w:val="000000"/>
        </w:rPr>
        <w:t xml:space="preserve">dzinárodné </w:t>
      </w:r>
      <w:r w:rsidR="00622577" w:rsidRPr="00BA3D68">
        <w:rPr>
          <w:bCs/>
          <w:noProof/>
          <w:color w:val="000000"/>
        </w:rPr>
        <w:t xml:space="preserve">vzdelávacie </w:t>
      </w:r>
      <w:r w:rsidR="00803C8A" w:rsidRPr="00BA3D68">
        <w:rPr>
          <w:bCs/>
          <w:noProof/>
          <w:color w:val="000000"/>
        </w:rPr>
        <w:t>projekty</w:t>
      </w:r>
      <w:r w:rsidRPr="00BA3D68">
        <w:rPr>
          <w:bCs/>
          <w:noProof/>
          <w:color w:val="000000"/>
        </w:rPr>
        <w:t>.</w:t>
      </w:r>
    </w:p>
    <w:p w14:paraId="1D9EF55F" w14:textId="442DF3AE" w:rsidR="00803C8A" w:rsidRPr="00BA3D68" w:rsidRDefault="00D869C4" w:rsidP="00803C8A">
      <w:pPr>
        <w:spacing w:line="360" w:lineRule="auto"/>
        <w:ind w:firstLine="425"/>
        <w:jc w:val="both"/>
        <w:rPr>
          <w:bCs/>
          <w:noProof/>
          <w:color w:val="000000"/>
        </w:rPr>
      </w:pPr>
      <w:r w:rsidRPr="00BA3D68">
        <w:rPr>
          <w:bCs/>
          <w:noProof/>
        </w:rPr>
        <w:t>Rok 2017 patril  vo všetkých o</w:t>
      </w:r>
      <w:r w:rsidR="00622577">
        <w:rPr>
          <w:bCs/>
          <w:noProof/>
        </w:rPr>
        <w:t xml:space="preserve">bastiach  zahraničných vzťahov </w:t>
      </w:r>
      <w:r w:rsidRPr="00BA3D68">
        <w:rPr>
          <w:bCs/>
          <w:noProof/>
        </w:rPr>
        <w:t xml:space="preserve">na SPU </w:t>
      </w:r>
      <w:r w:rsidR="00803C8A" w:rsidRPr="00BA3D68">
        <w:rPr>
          <w:bCs/>
          <w:noProof/>
        </w:rPr>
        <w:t>k úspešným rokom</w:t>
      </w:r>
      <w:r w:rsidRPr="00BA3D68">
        <w:rPr>
          <w:bCs/>
          <w:noProof/>
        </w:rPr>
        <w:t>.</w:t>
      </w:r>
    </w:p>
    <w:p w14:paraId="1D7704D4" w14:textId="4C319AA5" w:rsidR="00466B4C" w:rsidRPr="00BA3D68" w:rsidRDefault="00466B4C" w:rsidP="00803C8A">
      <w:pPr>
        <w:spacing w:line="360" w:lineRule="auto"/>
        <w:ind w:firstLine="425"/>
        <w:jc w:val="both"/>
        <w:rPr>
          <w:bCs/>
          <w:noProof/>
          <w:color w:val="000000"/>
        </w:rPr>
      </w:pPr>
      <w:r w:rsidRPr="00BA3D68">
        <w:rPr>
          <w:bCs/>
          <w:noProof/>
        </w:rPr>
        <w:t xml:space="preserve">Medzi najčastejšie problémy </w:t>
      </w:r>
      <w:r w:rsidR="00915C34" w:rsidRPr="00BA3D68">
        <w:rPr>
          <w:bCs/>
          <w:noProof/>
        </w:rPr>
        <w:t xml:space="preserve"> v pre</w:t>
      </w:r>
      <w:r w:rsidR="00803C8A" w:rsidRPr="00BA3D68">
        <w:rPr>
          <w:bCs/>
          <w:noProof/>
        </w:rPr>
        <w:t>dchádzajúcom roku patrili najmä p</w:t>
      </w:r>
      <w:r w:rsidR="005650D2" w:rsidRPr="00BA3D68">
        <w:rPr>
          <w:bCs/>
          <w:noProof/>
        </w:rPr>
        <w:t xml:space="preserve">roblémy v </w:t>
      </w:r>
      <w:r w:rsidRPr="00BA3D68">
        <w:rPr>
          <w:bCs/>
          <w:noProof/>
        </w:rPr>
        <w:t>evidenci</w:t>
      </w:r>
      <w:r w:rsidR="005650D2" w:rsidRPr="00BA3D68">
        <w:rPr>
          <w:bCs/>
          <w:noProof/>
        </w:rPr>
        <w:t>i</w:t>
      </w:r>
      <w:r w:rsidR="00915C34" w:rsidRPr="00BA3D68">
        <w:rPr>
          <w:bCs/>
          <w:noProof/>
        </w:rPr>
        <w:t xml:space="preserve"> </w:t>
      </w:r>
      <w:r w:rsidRPr="00BA3D68">
        <w:rPr>
          <w:bCs/>
          <w:noProof/>
        </w:rPr>
        <w:t>mobilít študentov a</w:t>
      </w:r>
      <w:r w:rsidR="00915C34" w:rsidRPr="00BA3D68">
        <w:rPr>
          <w:bCs/>
          <w:noProof/>
        </w:rPr>
        <w:t> </w:t>
      </w:r>
      <w:r w:rsidRPr="00BA3D68">
        <w:rPr>
          <w:bCs/>
          <w:noProof/>
        </w:rPr>
        <w:t>zamestnancov</w:t>
      </w:r>
      <w:r w:rsidR="00915C34" w:rsidRPr="00BA3D68">
        <w:rPr>
          <w:bCs/>
          <w:noProof/>
        </w:rPr>
        <w:t xml:space="preserve"> z medzinárodných programov, kto</w:t>
      </w:r>
      <w:r w:rsidR="00803C8A" w:rsidRPr="00BA3D68">
        <w:rPr>
          <w:bCs/>
          <w:noProof/>
        </w:rPr>
        <w:t>ré nie sú priamo riadené KZVaMVP</w:t>
      </w:r>
      <w:r w:rsidR="005650D2" w:rsidRPr="00BA3D68">
        <w:rPr>
          <w:bCs/>
          <w:noProof/>
        </w:rPr>
        <w:t>.</w:t>
      </w:r>
      <w:r w:rsidR="00803C8A" w:rsidRPr="00BA3D68">
        <w:rPr>
          <w:bCs/>
          <w:noProof/>
        </w:rPr>
        <w:t xml:space="preserve"> </w:t>
      </w:r>
      <w:r w:rsidR="005650D2" w:rsidRPr="00BA3D68">
        <w:rPr>
          <w:bCs/>
          <w:noProof/>
        </w:rPr>
        <w:t>Išlo najmä  o medzinárod</w:t>
      </w:r>
      <w:r w:rsidR="007F1826">
        <w:rPr>
          <w:bCs/>
          <w:noProof/>
        </w:rPr>
        <w:t>né programy Erasmus Mundus, KA2</w:t>
      </w:r>
      <w:r w:rsidR="005650D2" w:rsidRPr="00BA3D68">
        <w:rPr>
          <w:bCs/>
          <w:noProof/>
        </w:rPr>
        <w:t>,</w:t>
      </w:r>
      <w:r w:rsidR="007F1826">
        <w:rPr>
          <w:bCs/>
          <w:noProof/>
        </w:rPr>
        <w:t xml:space="preserve"> </w:t>
      </w:r>
      <w:r w:rsidR="00803C8A" w:rsidRPr="00BA3D68">
        <w:rPr>
          <w:bCs/>
          <w:noProof/>
        </w:rPr>
        <w:t xml:space="preserve">Tempus, CEEPUS, </w:t>
      </w:r>
      <w:r w:rsidR="005650D2" w:rsidRPr="00BA3D68">
        <w:rPr>
          <w:bCs/>
          <w:noProof/>
        </w:rPr>
        <w:t xml:space="preserve"> </w:t>
      </w:r>
      <w:r w:rsidR="00915C34" w:rsidRPr="00BA3D68">
        <w:rPr>
          <w:bCs/>
          <w:noProof/>
        </w:rPr>
        <w:t>o</w:t>
      </w:r>
      <w:r w:rsidR="00803C8A" w:rsidRPr="00BA3D68">
        <w:rPr>
          <w:bCs/>
          <w:noProof/>
        </w:rPr>
        <w:t xml:space="preserve">bdobne tento problém vznikal aj v súvislosti </w:t>
      </w:r>
      <w:r w:rsidR="00BC6CC9" w:rsidRPr="00BA3D68">
        <w:rPr>
          <w:bCs/>
          <w:noProof/>
        </w:rPr>
        <w:t>s</w:t>
      </w:r>
      <w:r w:rsidRPr="00BA3D68">
        <w:rPr>
          <w:bCs/>
          <w:noProof/>
        </w:rPr>
        <w:t xml:space="preserve"> evidenciou medzinárodných projektov </w:t>
      </w:r>
      <w:r w:rsidR="00BC6CC9" w:rsidRPr="00BA3D68">
        <w:rPr>
          <w:bCs/>
          <w:noProof/>
        </w:rPr>
        <w:t>riadených na fakultách</w:t>
      </w:r>
      <w:r w:rsidR="005650D2" w:rsidRPr="00BA3D68">
        <w:rPr>
          <w:bCs/>
          <w:noProof/>
        </w:rPr>
        <w:t>.</w:t>
      </w:r>
      <w:r w:rsidR="00803C8A" w:rsidRPr="00BA3D68">
        <w:rPr>
          <w:bCs/>
          <w:noProof/>
        </w:rPr>
        <w:t xml:space="preserve"> </w:t>
      </w:r>
      <w:r w:rsidRPr="00BA3D68">
        <w:rPr>
          <w:bCs/>
          <w:noProof/>
        </w:rPr>
        <w:t> </w:t>
      </w:r>
      <w:r w:rsidR="005650D2" w:rsidRPr="00BA3D68">
        <w:rPr>
          <w:bCs/>
          <w:noProof/>
        </w:rPr>
        <w:t xml:space="preserve">Záznamy v </w:t>
      </w:r>
      <w:r w:rsidRPr="00BA3D68">
        <w:rPr>
          <w:bCs/>
          <w:noProof/>
        </w:rPr>
        <w:t xml:space="preserve">UIS </w:t>
      </w:r>
      <w:r w:rsidR="00622577">
        <w:rPr>
          <w:bCs/>
          <w:noProof/>
        </w:rPr>
        <w:t>nie vždy umožňujú registrovať</w:t>
      </w:r>
      <w:r w:rsidR="005650D2" w:rsidRPr="00BA3D68">
        <w:rPr>
          <w:bCs/>
          <w:noProof/>
        </w:rPr>
        <w:t xml:space="preserve"> všetky informácie potrebné pre správne štatist</w:t>
      </w:r>
      <w:r w:rsidR="00704E51" w:rsidRPr="00BA3D68">
        <w:rPr>
          <w:bCs/>
          <w:noProof/>
        </w:rPr>
        <w:t>i</w:t>
      </w:r>
      <w:r w:rsidR="00622577">
        <w:rPr>
          <w:bCs/>
          <w:noProof/>
        </w:rPr>
        <w:t>cké výstupy</w:t>
      </w:r>
      <w:r w:rsidR="00C32138" w:rsidRPr="00BA3D68">
        <w:rPr>
          <w:bCs/>
          <w:noProof/>
        </w:rPr>
        <w:t>.</w:t>
      </w:r>
      <w:r w:rsidR="00803C8A" w:rsidRPr="00BA3D68">
        <w:rPr>
          <w:bCs/>
          <w:noProof/>
        </w:rPr>
        <w:t xml:space="preserve"> </w:t>
      </w:r>
      <w:r w:rsidR="00C32138" w:rsidRPr="00BA3D68">
        <w:rPr>
          <w:bCs/>
          <w:noProof/>
        </w:rPr>
        <w:t>Fa</w:t>
      </w:r>
      <w:r w:rsidRPr="00BA3D68">
        <w:rPr>
          <w:bCs/>
          <w:noProof/>
        </w:rPr>
        <w:t xml:space="preserve">kulty zapisujú </w:t>
      </w:r>
      <w:r w:rsidR="00C32138" w:rsidRPr="00BA3D68">
        <w:rPr>
          <w:bCs/>
          <w:noProof/>
        </w:rPr>
        <w:t xml:space="preserve">častokrát iba </w:t>
      </w:r>
      <w:r w:rsidRPr="00BA3D68">
        <w:rPr>
          <w:bCs/>
          <w:noProof/>
        </w:rPr>
        <w:t>podanie projektu</w:t>
      </w:r>
      <w:r w:rsidR="00803C8A" w:rsidRPr="00BA3D68">
        <w:rPr>
          <w:bCs/>
          <w:noProof/>
        </w:rPr>
        <w:t>,</w:t>
      </w:r>
      <w:r w:rsidR="00BC6CC9" w:rsidRPr="00BA3D68">
        <w:rPr>
          <w:bCs/>
          <w:noProof/>
        </w:rPr>
        <w:t xml:space="preserve"> avšak </w:t>
      </w:r>
      <w:r w:rsidR="00803C8A" w:rsidRPr="00BA3D68">
        <w:rPr>
          <w:bCs/>
          <w:noProof/>
        </w:rPr>
        <w:t>nezaznamenajú skutočný stav,</w:t>
      </w:r>
      <w:r w:rsidR="00C32138" w:rsidRPr="00BA3D68">
        <w:rPr>
          <w:bCs/>
          <w:noProof/>
        </w:rPr>
        <w:t xml:space="preserve"> napr. neschválenie, resp. schváleni</w:t>
      </w:r>
      <w:r w:rsidR="00622577">
        <w:rPr>
          <w:bCs/>
          <w:noProof/>
        </w:rPr>
        <w:t xml:space="preserve">e projektu, ukončenie projektu </w:t>
      </w:r>
      <w:r w:rsidR="00C32138" w:rsidRPr="00BA3D68">
        <w:rPr>
          <w:bCs/>
          <w:noProof/>
        </w:rPr>
        <w:t>a pod.</w:t>
      </w:r>
    </w:p>
    <w:p w14:paraId="7A00FE52" w14:textId="77777777" w:rsidR="00466B4C" w:rsidRDefault="00466B4C" w:rsidP="00466B4C">
      <w:pPr>
        <w:spacing w:line="360" w:lineRule="auto"/>
        <w:rPr>
          <w:bCs/>
          <w:noProof/>
        </w:rPr>
      </w:pPr>
    </w:p>
    <w:p w14:paraId="56799CB9" w14:textId="77777777" w:rsidR="003B74A5" w:rsidRDefault="003B74A5" w:rsidP="00466B4C">
      <w:pPr>
        <w:spacing w:line="360" w:lineRule="auto"/>
        <w:rPr>
          <w:bCs/>
          <w:noProof/>
        </w:rPr>
      </w:pPr>
    </w:p>
    <w:p w14:paraId="132990AB" w14:textId="77777777" w:rsidR="00466B4C" w:rsidRPr="00BA3D68" w:rsidRDefault="00466B4C" w:rsidP="00466B4C">
      <w:pPr>
        <w:spacing w:line="360" w:lineRule="auto"/>
        <w:rPr>
          <w:b/>
          <w:bCs/>
          <w:noProof/>
          <w:sz w:val="28"/>
          <w:szCs w:val="28"/>
        </w:rPr>
      </w:pPr>
      <w:r w:rsidRPr="00BA3D68">
        <w:rPr>
          <w:b/>
          <w:bCs/>
          <w:noProof/>
          <w:sz w:val="28"/>
          <w:szCs w:val="28"/>
        </w:rPr>
        <w:t>Návrh opatrení:</w:t>
      </w:r>
    </w:p>
    <w:p w14:paraId="3C9FB3C8" w14:textId="118A526C" w:rsidR="00466B4C" w:rsidRPr="00BA3D68" w:rsidRDefault="00704E51" w:rsidP="003B74A5">
      <w:pPr>
        <w:ind w:firstLine="360"/>
        <w:jc w:val="both"/>
        <w:rPr>
          <w:bCs/>
          <w:noProof/>
        </w:rPr>
      </w:pPr>
      <w:r w:rsidRPr="00BA3D68">
        <w:rPr>
          <w:color w:val="000000"/>
        </w:rPr>
        <w:t xml:space="preserve"> </w:t>
      </w:r>
    </w:p>
    <w:p w14:paraId="55C0DA52" w14:textId="152C49FD" w:rsidR="00466B4C" w:rsidRPr="00BA3D68" w:rsidRDefault="00EB5B6D" w:rsidP="00466B4C">
      <w:pPr>
        <w:spacing w:line="360" w:lineRule="auto"/>
        <w:jc w:val="both"/>
      </w:pPr>
      <w:r w:rsidRPr="00BA3D68">
        <w:rPr>
          <w:b/>
          <w:bCs/>
          <w:noProof/>
          <w:u w:val="single"/>
        </w:rPr>
        <w:t xml:space="preserve">Uznesenie </w:t>
      </w:r>
      <w:r w:rsidR="00466B4C" w:rsidRPr="00BA3D68">
        <w:rPr>
          <w:b/>
          <w:bCs/>
          <w:noProof/>
          <w:u w:val="single"/>
        </w:rPr>
        <w:t>1.</w:t>
      </w:r>
      <w:r w:rsidR="00466B4C" w:rsidRPr="00BA3D68">
        <w:rPr>
          <w:bCs/>
          <w:noProof/>
        </w:rPr>
        <w:t xml:space="preserve"> </w:t>
      </w:r>
      <w:r w:rsidR="00B22FBF" w:rsidRPr="00BA3D68">
        <w:rPr>
          <w:bCs/>
          <w:noProof/>
        </w:rPr>
        <w:t xml:space="preserve">Propagovať SPU </w:t>
      </w:r>
      <w:r w:rsidR="00466B4C" w:rsidRPr="00BA3D68">
        <w:t>v zahraničí, prostredníctvom centralizovane organizovaných podujatí, prijatých návštev</w:t>
      </w:r>
      <w:r w:rsidR="005650D2" w:rsidRPr="00BA3D68">
        <w:t xml:space="preserve">, propagačných materiálov </w:t>
      </w:r>
      <w:r w:rsidR="00466B4C" w:rsidRPr="00BA3D68">
        <w:t xml:space="preserve"> </w:t>
      </w:r>
    </w:p>
    <w:p w14:paraId="62844D62" w14:textId="77777777" w:rsidR="00466B4C" w:rsidRPr="00BA3D68" w:rsidRDefault="00466B4C" w:rsidP="00466B4C">
      <w:pPr>
        <w:spacing w:line="360" w:lineRule="auto"/>
        <w:jc w:val="both"/>
      </w:pPr>
      <w:r w:rsidRPr="00BA3D68">
        <w:rPr>
          <w:bCs/>
        </w:rPr>
        <w:t>Termín:</w:t>
      </w:r>
      <w:r w:rsidRPr="00BA3D68">
        <w:t xml:space="preserve"> priebežne</w:t>
      </w:r>
    </w:p>
    <w:p w14:paraId="0899A164" w14:textId="41AB627A" w:rsidR="00466B4C" w:rsidRPr="00BA3D68" w:rsidRDefault="00466B4C" w:rsidP="00466B4C">
      <w:pPr>
        <w:spacing w:line="360" w:lineRule="auto"/>
        <w:jc w:val="both"/>
      </w:pPr>
      <w:r w:rsidRPr="00BA3D68">
        <w:rPr>
          <w:bCs/>
        </w:rPr>
        <w:t>Zodpovední:</w:t>
      </w:r>
      <w:r w:rsidRPr="00BA3D68">
        <w:t xml:space="preserve"> </w:t>
      </w:r>
      <w:proofErr w:type="spellStart"/>
      <w:r w:rsidRPr="00BA3D68">
        <w:t>KZVa</w:t>
      </w:r>
      <w:proofErr w:type="spellEnd"/>
      <w:r w:rsidR="00B22FBF" w:rsidRPr="00BA3D68">
        <w:t xml:space="preserve"> </w:t>
      </w:r>
      <w:r w:rsidRPr="00BA3D68">
        <w:t>MVP, vedenie univerzity a fakúlt</w:t>
      </w:r>
    </w:p>
    <w:p w14:paraId="08D12551" w14:textId="77777777" w:rsidR="00466B4C" w:rsidRPr="00BA3D68" w:rsidRDefault="00466B4C" w:rsidP="00466B4C">
      <w:pPr>
        <w:spacing w:line="360" w:lineRule="auto"/>
        <w:jc w:val="both"/>
      </w:pPr>
    </w:p>
    <w:p w14:paraId="5A913970" w14:textId="664698CC" w:rsidR="00466B4C" w:rsidRPr="00BA3D68" w:rsidRDefault="007F1826" w:rsidP="00466B4C">
      <w:pPr>
        <w:spacing w:line="360" w:lineRule="auto"/>
        <w:jc w:val="both"/>
        <w:rPr>
          <w:bCs/>
          <w:noProof/>
        </w:rPr>
      </w:pPr>
      <w:r>
        <w:rPr>
          <w:b/>
          <w:bCs/>
          <w:noProof/>
          <w:u w:val="single"/>
        </w:rPr>
        <w:t xml:space="preserve">Uznesenie </w:t>
      </w:r>
      <w:bookmarkStart w:id="20" w:name="_GoBack"/>
      <w:bookmarkEnd w:id="20"/>
      <w:r w:rsidR="00466B4C" w:rsidRPr="00BA3D68">
        <w:rPr>
          <w:b/>
          <w:bCs/>
          <w:noProof/>
          <w:u w:val="single"/>
        </w:rPr>
        <w:t>2.</w:t>
      </w:r>
      <w:r w:rsidR="00466B4C" w:rsidRPr="00BA3D68">
        <w:rPr>
          <w:bCs/>
          <w:noProof/>
        </w:rPr>
        <w:t xml:space="preserve"> </w:t>
      </w:r>
      <w:r w:rsidR="00BC6CC9" w:rsidRPr="00BA3D68">
        <w:rPr>
          <w:bCs/>
          <w:noProof/>
          <w:color w:val="000000" w:themeColor="text1"/>
        </w:rPr>
        <w:t xml:space="preserve">Dôsledne </w:t>
      </w:r>
      <w:r w:rsidR="005650D2" w:rsidRPr="00BA3D68">
        <w:rPr>
          <w:bCs/>
          <w:noProof/>
        </w:rPr>
        <w:t>e</w:t>
      </w:r>
      <w:r w:rsidR="00466B4C" w:rsidRPr="00BA3D68">
        <w:rPr>
          <w:bCs/>
          <w:noProof/>
        </w:rPr>
        <w:t>vidovať medzinárodné vdzelávacie projekty</w:t>
      </w:r>
      <w:r w:rsidR="005650D2" w:rsidRPr="00BA3D68">
        <w:rPr>
          <w:bCs/>
          <w:noProof/>
        </w:rPr>
        <w:t xml:space="preserve"> v UIS</w:t>
      </w:r>
      <w:r w:rsidR="00466B4C" w:rsidRPr="00BA3D68">
        <w:rPr>
          <w:bCs/>
          <w:noProof/>
        </w:rPr>
        <w:t xml:space="preserve"> počas celej exisestencie projektu (zaznamenať: podanie, schválenie, resp. neschválenie, riešenie, ukončenie)</w:t>
      </w:r>
    </w:p>
    <w:p w14:paraId="1055738E" w14:textId="77777777" w:rsidR="00466B4C" w:rsidRPr="00BA3D68" w:rsidRDefault="00466B4C" w:rsidP="00466B4C">
      <w:pPr>
        <w:spacing w:line="360" w:lineRule="auto"/>
        <w:jc w:val="both"/>
        <w:rPr>
          <w:bCs/>
          <w:noProof/>
        </w:rPr>
      </w:pPr>
      <w:r w:rsidRPr="00BA3D68">
        <w:rPr>
          <w:bCs/>
          <w:noProof/>
        </w:rPr>
        <w:t>Termín: priebežne</w:t>
      </w:r>
    </w:p>
    <w:p w14:paraId="78B9FE31" w14:textId="596CB69B" w:rsidR="00466B4C" w:rsidRPr="00BA3D68" w:rsidRDefault="00B22FBF" w:rsidP="00466B4C">
      <w:pPr>
        <w:spacing w:line="360" w:lineRule="auto"/>
        <w:jc w:val="both"/>
        <w:rPr>
          <w:bCs/>
          <w:noProof/>
        </w:rPr>
      </w:pPr>
      <w:r w:rsidRPr="00BA3D68">
        <w:rPr>
          <w:bCs/>
          <w:noProof/>
        </w:rPr>
        <w:t xml:space="preserve">Zodpovední: </w:t>
      </w:r>
      <w:r w:rsidR="005650D2" w:rsidRPr="00BA3D68">
        <w:rPr>
          <w:bCs/>
          <w:noProof/>
        </w:rPr>
        <w:t>pro</w:t>
      </w:r>
      <w:r w:rsidR="00BC6CC9" w:rsidRPr="00BA3D68">
        <w:rPr>
          <w:bCs/>
          <w:noProof/>
        </w:rPr>
        <w:t xml:space="preserve">dekani </w:t>
      </w:r>
      <w:r w:rsidRPr="00BA3D68">
        <w:rPr>
          <w:bCs/>
          <w:noProof/>
        </w:rPr>
        <w:t>príslušn</w:t>
      </w:r>
      <w:r w:rsidR="00BC6CC9" w:rsidRPr="00BA3D68">
        <w:rPr>
          <w:bCs/>
          <w:noProof/>
        </w:rPr>
        <w:t xml:space="preserve">ých </w:t>
      </w:r>
      <w:r w:rsidRPr="00BA3D68">
        <w:rPr>
          <w:bCs/>
          <w:noProof/>
        </w:rPr>
        <w:t>fak</w:t>
      </w:r>
      <w:r w:rsidR="00BC6CC9" w:rsidRPr="00BA3D68">
        <w:rPr>
          <w:bCs/>
          <w:noProof/>
        </w:rPr>
        <w:t>ú</w:t>
      </w:r>
      <w:r w:rsidRPr="00BA3D68">
        <w:rPr>
          <w:bCs/>
          <w:noProof/>
        </w:rPr>
        <w:t>lt</w:t>
      </w:r>
    </w:p>
    <w:p w14:paraId="1259A5B9" w14:textId="77777777" w:rsidR="00466B4C" w:rsidRPr="00BA3D68" w:rsidRDefault="00466B4C" w:rsidP="00466B4C">
      <w:pPr>
        <w:spacing w:line="360" w:lineRule="auto"/>
        <w:jc w:val="both"/>
        <w:rPr>
          <w:bCs/>
          <w:noProof/>
        </w:rPr>
      </w:pPr>
    </w:p>
    <w:p w14:paraId="7567621C" w14:textId="0EB1068F" w:rsidR="00B22FBF" w:rsidRPr="00BA3D68" w:rsidRDefault="003B74A5" w:rsidP="00466B4C">
      <w:pPr>
        <w:spacing w:line="360" w:lineRule="auto"/>
        <w:jc w:val="both"/>
      </w:pPr>
      <w:r>
        <w:rPr>
          <w:b/>
          <w:bCs/>
          <w:noProof/>
          <w:u w:val="single"/>
        </w:rPr>
        <w:t xml:space="preserve">Uznesenie </w:t>
      </w:r>
      <w:r w:rsidR="00EB5B6D" w:rsidRPr="00BA3D68">
        <w:rPr>
          <w:b/>
          <w:bCs/>
          <w:noProof/>
          <w:u w:val="single"/>
        </w:rPr>
        <w:t>3</w:t>
      </w:r>
      <w:r>
        <w:rPr>
          <w:b/>
          <w:bCs/>
          <w:noProof/>
          <w:u w:val="single"/>
        </w:rPr>
        <w:t>.</w:t>
      </w:r>
      <w:r w:rsidR="00466B4C" w:rsidRPr="00BA3D68">
        <w:rPr>
          <w:bCs/>
          <w:noProof/>
        </w:rPr>
        <w:t xml:space="preserve"> </w:t>
      </w:r>
      <w:r w:rsidR="00B22FBF" w:rsidRPr="00BA3D68">
        <w:t>P</w:t>
      </w:r>
      <w:r w:rsidR="00466B4C" w:rsidRPr="00BA3D68">
        <w:t>ropag</w:t>
      </w:r>
      <w:r w:rsidR="00B22FBF" w:rsidRPr="00BA3D68">
        <w:t xml:space="preserve">ovať </w:t>
      </w:r>
      <w:r w:rsidR="00466B4C" w:rsidRPr="00BA3D68">
        <w:t xml:space="preserve"> program Erasmus+ medzi študentmi a učiteľmi,</w:t>
      </w:r>
      <w:r w:rsidR="00EB343F">
        <w:t xml:space="preserve"> (pravidel</w:t>
      </w:r>
      <w:r w:rsidR="00B22FBF" w:rsidRPr="00BA3D68">
        <w:t xml:space="preserve">nými prednáškami </w:t>
      </w:r>
      <w:r w:rsidR="00466B4C" w:rsidRPr="00BA3D68">
        <w:t xml:space="preserve"> </w:t>
      </w:r>
      <w:r w:rsidR="00B22FBF" w:rsidRPr="00BA3D68">
        <w:t>pracovníkmi KZV a</w:t>
      </w:r>
      <w:r w:rsidR="005650D2" w:rsidRPr="00BA3D68">
        <w:t> </w:t>
      </w:r>
      <w:r w:rsidR="00B22FBF" w:rsidRPr="00BA3D68">
        <w:t>MP</w:t>
      </w:r>
      <w:r w:rsidR="00EB343F">
        <w:t>, propagačnými materiálmi, FB</w:t>
      </w:r>
      <w:r w:rsidR="00B22FBF" w:rsidRPr="00BA3D68">
        <w:t xml:space="preserve">) </w:t>
      </w:r>
    </w:p>
    <w:p w14:paraId="7ED89090" w14:textId="77777777" w:rsidR="00BC6CC9" w:rsidRPr="00BA3D68" w:rsidRDefault="00BC6CC9" w:rsidP="00BC6CC9">
      <w:pPr>
        <w:spacing w:line="360" w:lineRule="auto"/>
        <w:jc w:val="both"/>
        <w:rPr>
          <w:bCs/>
          <w:noProof/>
        </w:rPr>
      </w:pPr>
      <w:r w:rsidRPr="00BA3D68">
        <w:rPr>
          <w:bCs/>
          <w:noProof/>
        </w:rPr>
        <w:t>Termín: priebežne</w:t>
      </w:r>
    </w:p>
    <w:p w14:paraId="552EED81" w14:textId="2576D467" w:rsidR="00BC6CC9" w:rsidRPr="00BA3D68" w:rsidRDefault="00BC6CC9" w:rsidP="00BC6CC9">
      <w:pPr>
        <w:spacing w:line="360" w:lineRule="auto"/>
        <w:jc w:val="both"/>
        <w:rPr>
          <w:bCs/>
          <w:noProof/>
        </w:rPr>
      </w:pPr>
      <w:r w:rsidRPr="00BA3D68">
        <w:rPr>
          <w:bCs/>
          <w:noProof/>
        </w:rPr>
        <w:t xml:space="preserve">Zodpovední: </w:t>
      </w:r>
      <w:r w:rsidRPr="00BA3D68">
        <w:t>KZV a MP</w:t>
      </w:r>
    </w:p>
    <w:p w14:paraId="02E217C6" w14:textId="77777777" w:rsidR="00EB5B6D" w:rsidRPr="00BA3D68" w:rsidRDefault="00EB5B6D" w:rsidP="00466B4C">
      <w:pPr>
        <w:spacing w:line="360" w:lineRule="auto"/>
        <w:jc w:val="both"/>
      </w:pPr>
    </w:p>
    <w:p w14:paraId="36B6AF8B" w14:textId="77777777" w:rsidR="00EB5B6D" w:rsidRPr="00BA3D68" w:rsidRDefault="00EB5B6D" w:rsidP="00466B4C">
      <w:pPr>
        <w:spacing w:line="360" w:lineRule="auto"/>
        <w:jc w:val="both"/>
      </w:pPr>
    </w:p>
    <w:p w14:paraId="33FFFBED" w14:textId="687CC367" w:rsidR="00466B4C" w:rsidRPr="00BA3D68" w:rsidRDefault="00EB5B6D" w:rsidP="00466B4C">
      <w:pPr>
        <w:spacing w:line="360" w:lineRule="auto"/>
        <w:jc w:val="both"/>
      </w:pPr>
      <w:r w:rsidRPr="00BA3D68">
        <w:rPr>
          <w:b/>
          <w:u w:val="single"/>
        </w:rPr>
        <w:t>Uznesenie 4</w:t>
      </w:r>
      <w:r w:rsidR="003B74A5">
        <w:rPr>
          <w:b/>
          <w:u w:val="single"/>
        </w:rPr>
        <w:t xml:space="preserve">. </w:t>
      </w:r>
      <w:r w:rsidR="00B22FBF" w:rsidRPr="00BA3D68">
        <w:t xml:space="preserve"> Pravidelne 1x za rok </w:t>
      </w:r>
      <w:r w:rsidR="00466B4C" w:rsidRPr="00BA3D68">
        <w:t xml:space="preserve">zabezpečiť správnosť informácií o študijných programoch a predmetoch vyučovaných v anglickom jazyku </w:t>
      </w:r>
    </w:p>
    <w:p w14:paraId="7E709207" w14:textId="04157FFD" w:rsidR="00466B4C" w:rsidRPr="00BA3D68" w:rsidRDefault="00466B4C" w:rsidP="00466B4C">
      <w:pPr>
        <w:spacing w:line="360" w:lineRule="auto"/>
        <w:jc w:val="both"/>
      </w:pPr>
      <w:r w:rsidRPr="00BA3D68">
        <w:rPr>
          <w:bCs/>
        </w:rPr>
        <w:t xml:space="preserve">Termín: </w:t>
      </w:r>
      <w:r w:rsidR="00B22FBF" w:rsidRPr="00BA3D68">
        <w:t xml:space="preserve"> </w:t>
      </w:r>
      <w:r w:rsidR="004124F2" w:rsidRPr="00BA3D68">
        <w:t>september príslušného</w:t>
      </w:r>
      <w:r w:rsidR="005650D2" w:rsidRPr="00BA3D68">
        <w:t xml:space="preserve"> ak.</w:t>
      </w:r>
      <w:r w:rsidR="004124F2" w:rsidRPr="00BA3D68">
        <w:t xml:space="preserve"> roka </w:t>
      </w:r>
    </w:p>
    <w:p w14:paraId="3F9F1C11" w14:textId="28436B16" w:rsidR="00466B4C" w:rsidRPr="00BA3D68" w:rsidRDefault="00466B4C" w:rsidP="00466B4C">
      <w:pPr>
        <w:spacing w:line="360" w:lineRule="auto"/>
        <w:jc w:val="both"/>
      </w:pPr>
      <w:r w:rsidRPr="00BA3D68">
        <w:rPr>
          <w:b/>
          <w:bCs/>
        </w:rPr>
        <w:t>Zodpovední:</w:t>
      </w:r>
      <w:r w:rsidR="005650D2" w:rsidRPr="00BA3D68">
        <w:rPr>
          <w:bCs/>
        </w:rPr>
        <w:t xml:space="preserve"> </w:t>
      </w:r>
      <w:r w:rsidR="005650D2" w:rsidRPr="00BA3D68">
        <w:rPr>
          <w:rStyle w:val="Siln"/>
          <w:b w:val="0"/>
          <w:color w:val="000000"/>
          <w:shd w:val="clear" w:color="auto" w:fill="FFFFFF"/>
        </w:rPr>
        <w:t>prorektorka SPU pre vzdelávaciu činnosť a ECTS</w:t>
      </w:r>
      <w:r w:rsidR="005650D2" w:rsidRPr="00BA3D68">
        <w:rPr>
          <w:bCs/>
        </w:rPr>
        <w:t xml:space="preserve"> </w:t>
      </w:r>
      <w:r w:rsidR="006F1FFA" w:rsidRPr="00BA3D68">
        <w:rPr>
          <w:bCs/>
        </w:rPr>
        <w:t>v spolupráci s </w:t>
      </w:r>
      <w:proofErr w:type="spellStart"/>
      <w:r w:rsidR="006F1FFA" w:rsidRPr="00BA3D68">
        <w:t>KZVaMVP</w:t>
      </w:r>
      <w:proofErr w:type="spellEnd"/>
      <w:r w:rsidR="006F1FFA" w:rsidRPr="00BA3D68">
        <w:t xml:space="preserve"> a </w:t>
      </w:r>
      <w:r w:rsidRPr="00BA3D68">
        <w:t>prodekan</w:t>
      </w:r>
      <w:r w:rsidR="006F1FFA" w:rsidRPr="00BA3D68">
        <w:t>mi</w:t>
      </w:r>
      <w:r w:rsidRPr="00BA3D68">
        <w:t xml:space="preserve"> fakúlt pre zahraničné vzťahy</w:t>
      </w:r>
      <w:r w:rsidR="006F1FFA" w:rsidRPr="00BA3D68">
        <w:t xml:space="preserve"> a vzdelávanie</w:t>
      </w:r>
    </w:p>
    <w:p w14:paraId="56048606" w14:textId="77777777" w:rsidR="00466B4C" w:rsidRPr="00BA3D68" w:rsidRDefault="00466B4C" w:rsidP="00466B4C">
      <w:pPr>
        <w:spacing w:line="360" w:lineRule="auto"/>
        <w:jc w:val="both"/>
        <w:rPr>
          <w:bCs/>
          <w:noProof/>
        </w:rPr>
      </w:pPr>
    </w:p>
    <w:p w14:paraId="6C8B33CE" w14:textId="77777777" w:rsidR="00704E51" w:rsidRPr="00BA3D68" w:rsidRDefault="00704E51" w:rsidP="00704E51">
      <w:pPr>
        <w:jc w:val="both"/>
        <w:rPr>
          <w:color w:val="000000"/>
        </w:rPr>
      </w:pPr>
    </w:p>
    <w:p w14:paraId="0DA4D391" w14:textId="15612C06" w:rsidR="00704E51" w:rsidRPr="00BA3D68" w:rsidRDefault="00704E51" w:rsidP="00803C8A">
      <w:pPr>
        <w:spacing w:line="360" w:lineRule="auto"/>
        <w:jc w:val="both"/>
        <w:rPr>
          <w:color w:val="000000"/>
        </w:rPr>
      </w:pPr>
      <w:r w:rsidRPr="00BA3D68">
        <w:rPr>
          <w:b/>
          <w:bCs/>
          <w:noProof/>
          <w:u w:val="single"/>
        </w:rPr>
        <w:t>Uznesenie 5</w:t>
      </w:r>
      <w:r w:rsidR="003B74A5">
        <w:rPr>
          <w:b/>
          <w:bCs/>
          <w:noProof/>
          <w:u w:val="single"/>
        </w:rPr>
        <w:t xml:space="preserve">. </w:t>
      </w:r>
      <w:r w:rsidRPr="00BA3D68">
        <w:rPr>
          <w:bCs/>
          <w:noProof/>
        </w:rPr>
        <w:t xml:space="preserve"> </w:t>
      </w:r>
      <w:r w:rsidR="00803C8A" w:rsidRPr="00BA3D68">
        <w:rPr>
          <w:color w:val="000000"/>
        </w:rPr>
        <w:t>Z</w:t>
      </w:r>
      <w:r w:rsidRPr="00BA3D68">
        <w:rPr>
          <w:color w:val="000000"/>
        </w:rPr>
        <w:t>výšiť počet  uzatvorených  bilaterálnych</w:t>
      </w:r>
      <w:r w:rsidR="00803C8A" w:rsidRPr="00BA3D68">
        <w:rPr>
          <w:color w:val="000000"/>
        </w:rPr>
        <w:t xml:space="preserve"> zmlúv v rámci programu ERASMUS</w:t>
      </w:r>
      <w:r w:rsidRPr="00BA3D68">
        <w:rPr>
          <w:color w:val="000000"/>
        </w:rPr>
        <w:t xml:space="preserve">+ s možnosťou získania nových miest pre mobility našich študentov a učiteľov </w:t>
      </w:r>
    </w:p>
    <w:p w14:paraId="47B87407" w14:textId="77777777" w:rsidR="00803C8A" w:rsidRPr="00BA3D68" w:rsidRDefault="00803C8A" w:rsidP="00803C8A">
      <w:pPr>
        <w:spacing w:line="360" w:lineRule="auto"/>
        <w:rPr>
          <w:noProof/>
        </w:rPr>
      </w:pPr>
      <w:r w:rsidRPr="00BA3D68">
        <w:rPr>
          <w:color w:val="000000"/>
        </w:rPr>
        <w:t>Termín: priebežne</w:t>
      </w:r>
    </w:p>
    <w:p w14:paraId="0755189A" w14:textId="6A3B0C49" w:rsidR="00704E51" w:rsidRPr="00BA3D68" w:rsidRDefault="00803C8A" w:rsidP="00803C8A">
      <w:pPr>
        <w:spacing w:line="360" w:lineRule="auto"/>
        <w:jc w:val="both"/>
        <w:rPr>
          <w:color w:val="000000"/>
        </w:rPr>
      </w:pPr>
      <w:r w:rsidRPr="00BA3D68">
        <w:rPr>
          <w:b/>
          <w:color w:val="000000"/>
        </w:rPr>
        <w:t>Zodpovední</w:t>
      </w:r>
      <w:r w:rsidR="00704E51" w:rsidRPr="00BA3D68">
        <w:rPr>
          <w:b/>
          <w:color w:val="000000"/>
        </w:rPr>
        <w:t>:</w:t>
      </w:r>
      <w:r w:rsidRPr="00BA3D68">
        <w:rPr>
          <w:color w:val="000000"/>
        </w:rPr>
        <w:t xml:space="preserve"> </w:t>
      </w:r>
      <w:proofErr w:type="spellStart"/>
      <w:r w:rsidRPr="00BA3D68">
        <w:rPr>
          <w:color w:val="000000"/>
        </w:rPr>
        <w:t>KZV</w:t>
      </w:r>
      <w:r w:rsidR="00704E51" w:rsidRPr="00BA3D68">
        <w:rPr>
          <w:color w:val="000000"/>
        </w:rPr>
        <w:t>aM</w:t>
      </w:r>
      <w:r w:rsidRPr="00BA3D68">
        <w:rPr>
          <w:color w:val="000000"/>
        </w:rPr>
        <w:t>V</w:t>
      </w:r>
      <w:r w:rsidR="00704E51" w:rsidRPr="00BA3D68">
        <w:rPr>
          <w:color w:val="000000"/>
        </w:rPr>
        <w:t>P</w:t>
      </w:r>
      <w:proofErr w:type="spellEnd"/>
      <w:r w:rsidR="00704E51" w:rsidRPr="00BA3D68">
        <w:rPr>
          <w:color w:val="000000"/>
        </w:rPr>
        <w:t xml:space="preserve">, prodekani  pre zahraničné vzťahy a účastníci zahraničných mobilít </w:t>
      </w:r>
    </w:p>
    <w:p w14:paraId="1D47F32C" w14:textId="7C2A7D3B" w:rsidR="002E759C" w:rsidRPr="00BA3D68" w:rsidRDefault="002E759C" w:rsidP="00803C8A">
      <w:pPr>
        <w:spacing w:line="360" w:lineRule="auto"/>
        <w:rPr>
          <w:noProof/>
        </w:rPr>
      </w:pPr>
    </w:p>
    <w:p w14:paraId="510B3C4C" w14:textId="2CFB0868" w:rsidR="002A4072" w:rsidRPr="00BA3D68" w:rsidRDefault="002A4072" w:rsidP="002A4072">
      <w:pPr>
        <w:spacing w:line="360" w:lineRule="auto"/>
        <w:jc w:val="both"/>
      </w:pPr>
      <w:r w:rsidRPr="00BA3D68">
        <w:rPr>
          <w:b/>
          <w:bCs/>
          <w:noProof/>
          <w:u w:val="single"/>
        </w:rPr>
        <w:t>Uznesenie 6</w:t>
      </w:r>
      <w:r w:rsidR="008D068D">
        <w:rPr>
          <w:b/>
          <w:bCs/>
          <w:noProof/>
          <w:u w:val="single"/>
        </w:rPr>
        <w:t>.</w:t>
      </w:r>
      <w:r w:rsidRPr="00BA3D68">
        <w:rPr>
          <w:bCs/>
          <w:noProof/>
        </w:rPr>
        <w:t xml:space="preserve"> </w:t>
      </w:r>
      <w:r w:rsidRPr="00BA3D68">
        <w:t xml:space="preserve">Zabezpečiť dekanmi fakúlt nahlásenie všetkých  mobilít prichádzajúcich aj </w:t>
      </w:r>
      <w:r w:rsidR="00BA3D68" w:rsidRPr="00BA3D68">
        <w:t>odchádzajúcich</w:t>
      </w:r>
      <w:r w:rsidRPr="00BA3D68">
        <w:t xml:space="preserve"> študentov pracovníkom </w:t>
      </w:r>
      <w:proofErr w:type="spellStart"/>
      <w:r w:rsidRPr="00BA3D68">
        <w:t>KZVaMVP</w:t>
      </w:r>
      <w:proofErr w:type="spellEnd"/>
      <w:r w:rsidRPr="00BA3D68">
        <w:t xml:space="preserve">, ktorí následne zaznamenajú </w:t>
      </w:r>
      <w:r w:rsidR="00BA3D68" w:rsidRPr="00BA3D68">
        <w:t>mobility</w:t>
      </w:r>
      <w:r w:rsidRPr="00BA3D68">
        <w:t xml:space="preserve"> do UIS </w:t>
      </w:r>
    </w:p>
    <w:p w14:paraId="6A452F5C" w14:textId="37150B19" w:rsidR="002A4072" w:rsidRPr="00BA3D68" w:rsidRDefault="002A4072" w:rsidP="002A4072">
      <w:pPr>
        <w:spacing w:line="360" w:lineRule="auto"/>
        <w:jc w:val="both"/>
        <w:rPr>
          <w:noProof/>
        </w:rPr>
      </w:pPr>
      <w:r w:rsidRPr="00BA3D68">
        <w:rPr>
          <w:color w:val="000000"/>
        </w:rPr>
        <w:t>Termín: priebežne</w:t>
      </w:r>
    </w:p>
    <w:p w14:paraId="7B36D7C0" w14:textId="5D00D721" w:rsidR="002A4072" w:rsidRPr="005526C0" w:rsidRDefault="002A4072" w:rsidP="002A4072">
      <w:pPr>
        <w:spacing w:line="360" w:lineRule="auto"/>
        <w:jc w:val="both"/>
        <w:rPr>
          <w:color w:val="000000"/>
        </w:rPr>
      </w:pPr>
      <w:r w:rsidRPr="00BA3D68">
        <w:rPr>
          <w:b/>
          <w:color w:val="000000"/>
        </w:rPr>
        <w:t>Zodpovední:</w:t>
      </w:r>
      <w:r w:rsidRPr="00BA3D68">
        <w:rPr>
          <w:color w:val="000000"/>
        </w:rPr>
        <w:t xml:space="preserve"> dekani fakúlt, prodekani  pre zahraničné vzťahy, </w:t>
      </w:r>
      <w:proofErr w:type="spellStart"/>
      <w:r w:rsidRPr="00BA3D68">
        <w:rPr>
          <w:color w:val="000000"/>
        </w:rPr>
        <w:t>KZVaMVP</w:t>
      </w:r>
      <w:proofErr w:type="spellEnd"/>
    </w:p>
    <w:p w14:paraId="7765E2C7" w14:textId="77777777" w:rsidR="002A4072" w:rsidRPr="00896D43" w:rsidRDefault="002A4072" w:rsidP="00803C8A">
      <w:pPr>
        <w:spacing w:line="360" w:lineRule="auto"/>
        <w:rPr>
          <w:noProof/>
        </w:rPr>
      </w:pPr>
    </w:p>
    <w:p w14:paraId="6C48A245" w14:textId="77777777" w:rsidR="002E759C" w:rsidRPr="00896D43" w:rsidRDefault="002E759C" w:rsidP="00896D43">
      <w:pPr>
        <w:spacing w:line="360" w:lineRule="auto"/>
        <w:rPr>
          <w:b/>
        </w:rPr>
      </w:pPr>
    </w:p>
    <w:p w14:paraId="39860F41" w14:textId="77777777" w:rsidR="002E759C" w:rsidRPr="00896D43" w:rsidRDefault="002E759C" w:rsidP="00896D43">
      <w:pPr>
        <w:spacing w:line="360" w:lineRule="auto"/>
        <w:rPr>
          <w:b/>
        </w:rPr>
      </w:pPr>
    </w:p>
    <w:p w14:paraId="1D2F4290" w14:textId="77777777" w:rsidR="002E759C" w:rsidRPr="00896D43" w:rsidRDefault="002E759C" w:rsidP="00896D43">
      <w:pPr>
        <w:pStyle w:val="Zkladntext3"/>
        <w:spacing w:line="360" w:lineRule="auto"/>
        <w:rPr>
          <w:rFonts w:ascii="Times New Roman" w:hAnsi="Times New Roman" w:cs="Times New Roman"/>
          <w:b/>
          <w:noProof/>
          <w:sz w:val="24"/>
        </w:rPr>
      </w:pPr>
    </w:p>
    <w:p w14:paraId="391947C9" w14:textId="77777777" w:rsidR="002E759C" w:rsidRPr="00896D43" w:rsidRDefault="002E759C" w:rsidP="00896D43">
      <w:pPr>
        <w:spacing w:line="360" w:lineRule="auto"/>
      </w:pPr>
    </w:p>
    <w:p w14:paraId="19E3A9B6" w14:textId="77777777" w:rsidR="00E45ADD" w:rsidRPr="00896D43" w:rsidRDefault="00E45ADD" w:rsidP="00896D43">
      <w:pPr>
        <w:spacing w:line="360" w:lineRule="auto"/>
      </w:pPr>
    </w:p>
    <w:sectPr w:rsidR="00E45ADD" w:rsidRPr="00896D43" w:rsidSect="00161B4D">
      <w:footerReference w:type="even" r:id="rId8"/>
      <w:footerReference w:type="default" r:id="rId9"/>
      <w:pgSz w:w="11900" w:h="16840"/>
      <w:pgMar w:top="1417" w:right="141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9739F" w14:textId="77777777" w:rsidR="00B4311A" w:rsidRDefault="00B4311A" w:rsidP="00091206">
      <w:r>
        <w:separator/>
      </w:r>
    </w:p>
  </w:endnote>
  <w:endnote w:type="continuationSeparator" w:id="0">
    <w:p w14:paraId="5EC78C25" w14:textId="77777777" w:rsidR="00B4311A" w:rsidRDefault="00B4311A" w:rsidP="0009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0B58E" w14:textId="77777777" w:rsidR="00A7657D" w:rsidRDefault="00A7657D" w:rsidP="00A7657D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6573107" w14:textId="77777777" w:rsidR="00A7657D" w:rsidRDefault="00A7657D" w:rsidP="0009120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06265" w14:textId="77777777" w:rsidR="00A7657D" w:rsidRDefault="00A7657D" w:rsidP="00A7657D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F1826">
      <w:rPr>
        <w:rStyle w:val="slostrany"/>
        <w:noProof/>
      </w:rPr>
      <w:t>17</w:t>
    </w:r>
    <w:r>
      <w:rPr>
        <w:rStyle w:val="slostrany"/>
      </w:rPr>
      <w:fldChar w:fldCharType="end"/>
    </w:r>
  </w:p>
  <w:p w14:paraId="22E8BDA7" w14:textId="77777777" w:rsidR="00A7657D" w:rsidRDefault="00A7657D" w:rsidP="00091206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1534C" w14:textId="77777777" w:rsidR="00B4311A" w:rsidRDefault="00B4311A" w:rsidP="00091206">
      <w:r>
        <w:separator/>
      </w:r>
    </w:p>
  </w:footnote>
  <w:footnote w:type="continuationSeparator" w:id="0">
    <w:p w14:paraId="5DE1408C" w14:textId="77777777" w:rsidR="00B4311A" w:rsidRDefault="00B4311A" w:rsidP="00091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2F7"/>
    <w:multiLevelType w:val="hybridMultilevel"/>
    <w:tmpl w:val="47805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C43D4"/>
    <w:multiLevelType w:val="multilevel"/>
    <w:tmpl w:val="A4362D0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4D12DD"/>
    <w:multiLevelType w:val="hybridMultilevel"/>
    <w:tmpl w:val="30C090AE"/>
    <w:lvl w:ilvl="0" w:tplc="EE50396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B634B"/>
    <w:multiLevelType w:val="hybridMultilevel"/>
    <w:tmpl w:val="DF08CE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454A6"/>
    <w:multiLevelType w:val="hybridMultilevel"/>
    <w:tmpl w:val="480448DE"/>
    <w:lvl w:ilvl="0" w:tplc="E2985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182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04E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AC6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2AA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82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67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A1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6A5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6B90E4E"/>
    <w:multiLevelType w:val="hybridMultilevel"/>
    <w:tmpl w:val="25964FCE"/>
    <w:lvl w:ilvl="0" w:tplc="8C8414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132C4"/>
    <w:multiLevelType w:val="multilevel"/>
    <w:tmpl w:val="7456735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287FDE"/>
    <w:multiLevelType w:val="hybridMultilevel"/>
    <w:tmpl w:val="81F619CE"/>
    <w:lvl w:ilvl="0" w:tplc="6BBEBA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9B145D"/>
    <w:multiLevelType w:val="hybridMultilevel"/>
    <w:tmpl w:val="DF2078C6"/>
    <w:lvl w:ilvl="0" w:tplc="BBAAF10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66DBD"/>
    <w:multiLevelType w:val="multilevel"/>
    <w:tmpl w:val="7456735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FB7D7D"/>
    <w:multiLevelType w:val="multilevel"/>
    <w:tmpl w:val="0A8A921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58C21A5"/>
    <w:multiLevelType w:val="multilevel"/>
    <w:tmpl w:val="E5DA5D9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1134C4"/>
    <w:multiLevelType w:val="hybridMultilevel"/>
    <w:tmpl w:val="1CD2EB3C"/>
    <w:lvl w:ilvl="0" w:tplc="08F02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8E9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161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6E1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0A2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902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E3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9C1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AA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37F4DE2"/>
    <w:multiLevelType w:val="multilevel"/>
    <w:tmpl w:val="1BDADDCA"/>
    <w:styleLink w:val="WWNum1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3AD66E87"/>
    <w:multiLevelType w:val="multilevel"/>
    <w:tmpl w:val="980815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A34B8A"/>
    <w:multiLevelType w:val="hybridMultilevel"/>
    <w:tmpl w:val="83E8D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76A1E"/>
    <w:multiLevelType w:val="multilevel"/>
    <w:tmpl w:val="BA6A1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457559E"/>
    <w:multiLevelType w:val="hybridMultilevel"/>
    <w:tmpl w:val="B73E53CE"/>
    <w:lvl w:ilvl="0" w:tplc="67B05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B01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AE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44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C1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21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82C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ECF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C2F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5893BE1"/>
    <w:multiLevelType w:val="hybridMultilevel"/>
    <w:tmpl w:val="E6EC6E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60CBF"/>
    <w:multiLevelType w:val="hybridMultilevel"/>
    <w:tmpl w:val="77464D42"/>
    <w:lvl w:ilvl="0" w:tplc="6F663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B0A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CD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4B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584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63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21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6A9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7ED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74D648E"/>
    <w:multiLevelType w:val="multilevel"/>
    <w:tmpl w:val="D0828D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00" w:hanging="2160"/>
      </w:pPr>
      <w:rPr>
        <w:rFonts w:hint="default"/>
      </w:rPr>
    </w:lvl>
  </w:abstractNum>
  <w:abstractNum w:abstractNumId="21" w15:restartNumberingAfterBreak="0">
    <w:nsid w:val="5A0547FB"/>
    <w:multiLevelType w:val="hybridMultilevel"/>
    <w:tmpl w:val="4692B000"/>
    <w:lvl w:ilvl="0" w:tplc="67DA9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AE2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AE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7C0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02E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8C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5C9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01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E2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694766C"/>
    <w:multiLevelType w:val="multilevel"/>
    <w:tmpl w:val="980815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6351CFF"/>
    <w:multiLevelType w:val="hybridMultilevel"/>
    <w:tmpl w:val="DB62BA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3"/>
  </w:num>
  <w:num w:numId="4">
    <w:abstractNumId w:val="23"/>
  </w:num>
  <w:num w:numId="5">
    <w:abstractNumId w:val="2"/>
  </w:num>
  <w:num w:numId="6">
    <w:abstractNumId w:val="17"/>
  </w:num>
  <w:num w:numId="7">
    <w:abstractNumId w:val="19"/>
  </w:num>
  <w:num w:numId="8">
    <w:abstractNumId w:val="21"/>
  </w:num>
  <w:num w:numId="9">
    <w:abstractNumId w:val="12"/>
  </w:num>
  <w:num w:numId="10">
    <w:abstractNumId w:val="4"/>
  </w:num>
  <w:num w:numId="11">
    <w:abstractNumId w:val="8"/>
  </w:num>
  <w:num w:numId="12">
    <w:abstractNumId w:val="18"/>
  </w:num>
  <w:num w:numId="13">
    <w:abstractNumId w:val="15"/>
  </w:num>
  <w:num w:numId="14">
    <w:abstractNumId w:val="13"/>
  </w:num>
  <w:num w:numId="15">
    <w:abstractNumId w:val="10"/>
  </w:num>
  <w:num w:numId="16">
    <w:abstractNumId w:val="1"/>
  </w:num>
  <w:num w:numId="17">
    <w:abstractNumId w:val="20"/>
  </w:num>
  <w:num w:numId="18">
    <w:abstractNumId w:val="16"/>
  </w:num>
  <w:num w:numId="19">
    <w:abstractNumId w:val="11"/>
  </w:num>
  <w:num w:numId="20">
    <w:abstractNumId w:val="6"/>
  </w:num>
  <w:num w:numId="21">
    <w:abstractNumId w:val="7"/>
  </w:num>
  <w:num w:numId="22">
    <w:abstractNumId w:val="5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9C"/>
    <w:rsid w:val="00006695"/>
    <w:rsid w:val="00006FDC"/>
    <w:rsid w:val="00011C6C"/>
    <w:rsid w:val="000122D0"/>
    <w:rsid w:val="000220F7"/>
    <w:rsid w:val="00022E87"/>
    <w:rsid w:val="00023125"/>
    <w:rsid w:val="0002538C"/>
    <w:rsid w:val="0003624D"/>
    <w:rsid w:val="00037D17"/>
    <w:rsid w:val="00040ACC"/>
    <w:rsid w:val="00041697"/>
    <w:rsid w:val="000427C0"/>
    <w:rsid w:val="00043209"/>
    <w:rsid w:val="000446E1"/>
    <w:rsid w:val="0004616E"/>
    <w:rsid w:val="0005347A"/>
    <w:rsid w:val="00053E37"/>
    <w:rsid w:val="00054FC7"/>
    <w:rsid w:val="0006697B"/>
    <w:rsid w:val="0007311D"/>
    <w:rsid w:val="00073D84"/>
    <w:rsid w:val="00074856"/>
    <w:rsid w:val="000751D3"/>
    <w:rsid w:val="00075A8A"/>
    <w:rsid w:val="00082428"/>
    <w:rsid w:val="00083922"/>
    <w:rsid w:val="00091206"/>
    <w:rsid w:val="00093138"/>
    <w:rsid w:val="00096AF1"/>
    <w:rsid w:val="000A520A"/>
    <w:rsid w:val="000B6610"/>
    <w:rsid w:val="000B7BF6"/>
    <w:rsid w:val="000D1A70"/>
    <w:rsid w:val="000D4712"/>
    <w:rsid w:val="000D4D37"/>
    <w:rsid w:val="000D6F79"/>
    <w:rsid w:val="000E47FA"/>
    <w:rsid w:val="000E5720"/>
    <w:rsid w:val="000F49A5"/>
    <w:rsid w:val="000F4DBE"/>
    <w:rsid w:val="00102FF1"/>
    <w:rsid w:val="00106E50"/>
    <w:rsid w:val="001103E1"/>
    <w:rsid w:val="001214AC"/>
    <w:rsid w:val="00126350"/>
    <w:rsid w:val="00132D5B"/>
    <w:rsid w:val="0013336F"/>
    <w:rsid w:val="00134DDC"/>
    <w:rsid w:val="00135FDB"/>
    <w:rsid w:val="00136882"/>
    <w:rsid w:val="00146D4C"/>
    <w:rsid w:val="00146E4A"/>
    <w:rsid w:val="00155779"/>
    <w:rsid w:val="00160775"/>
    <w:rsid w:val="00160927"/>
    <w:rsid w:val="00161A14"/>
    <w:rsid w:val="00161B4D"/>
    <w:rsid w:val="00164D53"/>
    <w:rsid w:val="00170BC8"/>
    <w:rsid w:val="00174842"/>
    <w:rsid w:val="00181099"/>
    <w:rsid w:val="001843C4"/>
    <w:rsid w:val="0019728C"/>
    <w:rsid w:val="00197610"/>
    <w:rsid w:val="001B1C47"/>
    <w:rsid w:val="001C215A"/>
    <w:rsid w:val="001C2D73"/>
    <w:rsid w:val="001C7E00"/>
    <w:rsid w:val="001D5BA5"/>
    <w:rsid w:val="001E33DD"/>
    <w:rsid w:val="002042B4"/>
    <w:rsid w:val="00206638"/>
    <w:rsid w:val="00216499"/>
    <w:rsid w:val="00220783"/>
    <w:rsid w:val="00226BCB"/>
    <w:rsid w:val="00235B7F"/>
    <w:rsid w:val="0023755F"/>
    <w:rsid w:val="002422CE"/>
    <w:rsid w:val="00242E3C"/>
    <w:rsid w:val="0024748E"/>
    <w:rsid w:val="00247F41"/>
    <w:rsid w:val="00250DEB"/>
    <w:rsid w:val="00252034"/>
    <w:rsid w:val="002538E9"/>
    <w:rsid w:val="00254258"/>
    <w:rsid w:val="0025748C"/>
    <w:rsid w:val="00261F58"/>
    <w:rsid w:val="00263FF2"/>
    <w:rsid w:val="00275020"/>
    <w:rsid w:val="002912BE"/>
    <w:rsid w:val="00293A26"/>
    <w:rsid w:val="00297038"/>
    <w:rsid w:val="002A4072"/>
    <w:rsid w:val="002A6997"/>
    <w:rsid w:val="002B1E52"/>
    <w:rsid w:val="002C0012"/>
    <w:rsid w:val="002C64BC"/>
    <w:rsid w:val="002D126A"/>
    <w:rsid w:val="002D20F1"/>
    <w:rsid w:val="002D49D6"/>
    <w:rsid w:val="002E0E11"/>
    <w:rsid w:val="002E5231"/>
    <w:rsid w:val="002E5FED"/>
    <w:rsid w:val="002E759C"/>
    <w:rsid w:val="002E75B8"/>
    <w:rsid w:val="002F1113"/>
    <w:rsid w:val="002F3153"/>
    <w:rsid w:val="0031283A"/>
    <w:rsid w:val="00321B39"/>
    <w:rsid w:val="00325D55"/>
    <w:rsid w:val="00330AEB"/>
    <w:rsid w:val="00332F86"/>
    <w:rsid w:val="00344F87"/>
    <w:rsid w:val="00354821"/>
    <w:rsid w:val="0035696D"/>
    <w:rsid w:val="00360637"/>
    <w:rsid w:val="00360A93"/>
    <w:rsid w:val="003655DE"/>
    <w:rsid w:val="00391974"/>
    <w:rsid w:val="00394E6A"/>
    <w:rsid w:val="00395037"/>
    <w:rsid w:val="003B2C6A"/>
    <w:rsid w:val="003B74A5"/>
    <w:rsid w:val="003C0D10"/>
    <w:rsid w:val="003C5291"/>
    <w:rsid w:val="003C5CFA"/>
    <w:rsid w:val="003D36DD"/>
    <w:rsid w:val="003D394B"/>
    <w:rsid w:val="003D3D3E"/>
    <w:rsid w:val="003E7550"/>
    <w:rsid w:val="003F6143"/>
    <w:rsid w:val="0040734B"/>
    <w:rsid w:val="004124F2"/>
    <w:rsid w:val="00430EC4"/>
    <w:rsid w:val="00436E98"/>
    <w:rsid w:val="00440C5F"/>
    <w:rsid w:val="00440E3D"/>
    <w:rsid w:val="00455575"/>
    <w:rsid w:val="004570F7"/>
    <w:rsid w:val="00466B4C"/>
    <w:rsid w:val="004727AE"/>
    <w:rsid w:val="00472B1B"/>
    <w:rsid w:val="00475A4E"/>
    <w:rsid w:val="004A7AEE"/>
    <w:rsid w:val="004B002B"/>
    <w:rsid w:val="004B4619"/>
    <w:rsid w:val="004C3CD3"/>
    <w:rsid w:val="004C3E4A"/>
    <w:rsid w:val="004E080A"/>
    <w:rsid w:val="004F506A"/>
    <w:rsid w:val="004F738A"/>
    <w:rsid w:val="00510AED"/>
    <w:rsid w:val="00514F43"/>
    <w:rsid w:val="005278B5"/>
    <w:rsid w:val="005402B8"/>
    <w:rsid w:val="00543103"/>
    <w:rsid w:val="00546161"/>
    <w:rsid w:val="00557892"/>
    <w:rsid w:val="005650D2"/>
    <w:rsid w:val="00571586"/>
    <w:rsid w:val="005718BE"/>
    <w:rsid w:val="00576D22"/>
    <w:rsid w:val="005814E2"/>
    <w:rsid w:val="00591558"/>
    <w:rsid w:val="005A5775"/>
    <w:rsid w:val="005B4D0E"/>
    <w:rsid w:val="005B6E35"/>
    <w:rsid w:val="005C06C7"/>
    <w:rsid w:val="005C5861"/>
    <w:rsid w:val="005D16AA"/>
    <w:rsid w:val="005E0539"/>
    <w:rsid w:val="005E3D22"/>
    <w:rsid w:val="005E63AC"/>
    <w:rsid w:val="005F179A"/>
    <w:rsid w:val="005F3F6C"/>
    <w:rsid w:val="005F5548"/>
    <w:rsid w:val="005F7A41"/>
    <w:rsid w:val="00601B08"/>
    <w:rsid w:val="0060471A"/>
    <w:rsid w:val="006141A2"/>
    <w:rsid w:val="0061422D"/>
    <w:rsid w:val="00614DBE"/>
    <w:rsid w:val="00622577"/>
    <w:rsid w:val="00623917"/>
    <w:rsid w:val="00623DED"/>
    <w:rsid w:val="0062428C"/>
    <w:rsid w:val="006332ED"/>
    <w:rsid w:val="0064023E"/>
    <w:rsid w:val="00646358"/>
    <w:rsid w:val="00647D4A"/>
    <w:rsid w:val="00651027"/>
    <w:rsid w:val="00652232"/>
    <w:rsid w:val="00657B75"/>
    <w:rsid w:val="00665118"/>
    <w:rsid w:val="0066523A"/>
    <w:rsid w:val="00666A7A"/>
    <w:rsid w:val="00675F79"/>
    <w:rsid w:val="00677384"/>
    <w:rsid w:val="00677CB8"/>
    <w:rsid w:val="00684510"/>
    <w:rsid w:val="00685927"/>
    <w:rsid w:val="00685BF6"/>
    <w:rsid w:val="00686D28"/>
    <w:rsid w:val="006A0DAA"/>
    <w:rsid w:val="006B36B3"/>
    <w:rsid w:val="006C455A"/>
    <w:rsid w:val="006D062F"/>
    <w:rsid w:val="006D2B1D"/>
    <w:rsid w:val="006D4F0C"/>
    <w:rsid w:val="006D4F5B"/>
    <w:rsid w:val="006F1FFA"/>
    <w:rsid w:val="006F5ED4"/>
    <w:rsid w:val="006F6CF2"/>
    <w:rsid w:val="006F7AD0"/>
    <w:rsid w:val="00701278"/>
    <w:rsid w:val="00704E51"/>
    <w:rsid w:val="00711242"/>
    <w:rsid w:val="00711B8B"/>
    <w:rsid w:val="0072671A"/>
    <w:rsid w:val="00734423"/>
    <w:rsid w:val="00753880"/>
    <w:rsid w:val="0075676A"/>
    <w:rsid w:val="0075696D"/>
    <w:rsid w:val="00762FFE"/>
    <w:rsid w:val="007808E5"/>
    <w:rsid w:val="00783D15"/>
    <w:rsid w:val="00791709"/>
    <w:rsid w:val="007B24AC"/>
    <w:rsid w:val="007B2DC3"/>
    <w:rsid w:val="007B3C45"/>
    <w:rsid w:val="007C1113"/>
    <w:rsid w:val="007C2D16"/>
    <w:rsid w:val="007C4E18"/>
    <w:rsid w:val="007E706E"/>
    <w:rsid w:val="007F0531"/>
    <w:rsid w:val="007F1826"/>
    <w:rsid w:val="007F1E98"/>
    <w:rsid w:val="00800862"/>
    <w:rsid w:val="0080148F"/>
    <w:rsid w:val="008027C0"/>
    <w:rsid w:val="008032D7"/>
    <w:rsid w:val="00803C8A"/>
    <w:rsid w:val="00805968"/>
    <w:rsid w:val="00811D24"/>
    <w:rsid w:val="00817B7F"/>
    <w:rsid w:val="00821426"/>
    <w:rsid w:val="0084158B"/>
    <w:rsid w:val="008416A7"/>
    <w:rsid w:val="00841CA0"/>
    <w:rsid w:val="00844AA2"/>
    <w:rsid w:val="00846564"/>
    <w:rsid w:val="00847591"/>
    <w:rsid w:val="00852E49"/>
    <w:rsid w:val="00861CA9"/>
    <w:rsid w:val="00862476"/>
    <w:rsid w:val="00863B2B"/>
    <w:rsid w:val="008719B7"/>
    <w:rsid w:val="00872943"/>
    <w:rsid w:val="00874D4F"/>
    <w:rsid w:val="008840AB"/>
    <w:rsid w:val="008850B3"/>
    <w:rsid w:val="008965EE"/>
    <w:rsid w:val="00896D43"/>
    <w:rsid w:val="00896DF6"/>
    <w:rsid w:val="008A447D"/>
    <w:rsid w:val="008A44BC"/>
    <w:rsid w:val="008A5747"/>
    <w:rsid w:val="008A6816"/>
    <w:rsid w:val="008B1CD1"/>
    <w:rsid w:val="008B42C0"/>
    <w:rsid w:val="008B5915"/>
    <w:rsid w:val="008C1D0C"/>
    <w:rsid w:val="008C414F"/>
    <w:rsid w:val="008D068D"/>
    <w:rsid w:val="008E5955"/>
    <w:rsid w:val="008F4CE6"/>
    <w:rsid w:val="00900D18"/>
    <w:rsid w:val="00901B8B"/>
    <w:rsid w:val="00915C34"/>
    <w:rsid w:val="009208C1"/>
    <w:rsid w:val="009211E9"/>
    <w:rsid w:val="00926B22"/>
    <w:rsid w:val="00930851"/>
    <w:rsid w:val="00932467"/>
    <w:rsid w:val="009415A2"/>
    <w:rsid w:val="009439E8"/>
    <w:rsid w:val="00943CDC"/>
    <w:rsid w:val="009440B9"/>
    <w:rsid w:val="0094503D"/>
    <w:rsid w:val="0094577C"/>
    <w:rsid w:val="00946451"/>
    <w:rsid w:val="00951368"/>
    <w:rsid w:val="00954CED"/>
    <w:rsid w:val="009720CB"/>
    <w:rsid w:val="00972E04"/>
    <w:rsid w:val="00983C4A"/>
    <w:rsid w:val="009923A6"/>
    <w:rsid w:val="009959E2"/>
    <w:rsid w:val="009A0699"/>
    <w:rsid w:val="009B0F24"/>
    <w:rsid w:val="009B1B1E"/>
    <w:rsid w:val="009C41EB"/>
    <w:rsid w:val="009E7C12"/>
    <w:rsid w:val="009F3265"/>
    <w:rsid w:val="00A05289"/>
    <w:rsid w:val="00A07845"/>
    <w:rsid w:val="00A14A3A"/>
    <w:rsid w:val="00A20A87"/>
    <w:rsid w:val="00A44E0B"/>
    <w:rsid w:val="00A5271C"/>
    <w:rsid w:val="00A54F37"/>
    <w:rsid w:val="00A7657D"/>
    <w:rsid w:val="00A91982"/>
    <w:rsid w:val="00A92D50"/>
    <w:rsid w:val="00A9300A"/>
    <w:rsid w:val="00AA20F6"/>
    <w:rsid w:val="00AA30ED"/>
    <w:rsid w:val="00AA3669"/>
    <w:rsid w:val="00AB1990"/>
    <w:rsid w:val="00AB4AC8"/>
    <w:rsid w:val="00AB6439"/>
    <w:rsid w:val="00AD2C74"/>
    <w:rsid w:val="00AE06E5"/>
    <w:rsid w:val="00AE6894"/>
    <w:rsid w:val="00AF063D"/>
    <w:rsid w:val="00B15F48"/>
    <w:rsid w:val="00B21342"/>
    <w:rsid w:val="00B22DC6"/>
    <w:rsid w:val="00B22FBF"/>
    <w:rsid w:val="00B2389F"/>
    <w:rsid w:val="00B23B21"/>
    <w:rsid w:val="00B26A84"/>
    <w:rsid w:val="00B400B1"/>
    <w:rsid w:val="00B40736"/>
    <w:rsid w:val="00B41A33"/>
    <w:rsid w:val="00B4311A"/>
    <w:rsid w:val="00B46F63"/>
    <w:rsid w:val="00B6002E"/>
    <w:rsid w:val="00B61AED"/>
    <w:rsid w:val="00B621A1"/>
    <w:rsid w:val="00B623D9"/>
    <w:rsid w:val="00B807E3"/>
    <w:rsid w:val="00B818B4"/>
    <w:rsid w:val="00B9395E"/>
    <w:rsid w:val="00B97E3B"/>
    <w:rsid w:val="00BA3255"/>
    <w:rsid w:val="00BA3D68"/>
    <w:rsid w:val="00BA6873"/>
    <w:rsid w:val="00BC6CC9"/>
    <w:rsid w:val="00BD7C60"/>
    <w:rsid w:val="00BF797C"/>
    <w:rsid w:val="00C06EA9"/>
    <w:rsid w:val="00C10984"/>
    <w:rsid w:val="00C15ECD"/>
    <w:rsid w:val="00C174FC"/>
    <w:rsid w:val="00C27DFC"/>
    <w:rsid w:val="00C32138"/>
    <w:rsid w:val="00C449AF"/>
    <w:rsid w:val="00C50682"/>
    <w:rsid w:val="00C66527"/>
    <w:rsid w:val="00C76670"/>
    <w:rsid w:val="00C80849"/>
    <w:rsid w:val="00C961E0"/>
    <w:rsid w:val="00CA18D4"/>
    <w:rsid w:val="00CA6137"/>
    <w:rsid w:val="00CB14AB"/>
    <w:rsid w:val="00CB74F0"/>
    <w:rsid w:val="00CC31A0"/>
    <w:rsid w:val="00CC3CA4"/>
    <w:rsid w:val="00CC5732"/>
    <w:rsid w:val="00CD0275"/>
    <w:rsid w:val="00CD605E"/>
    <w:rsid w:val="00CD773C"/>
    <w:rsid w:val="00D0095A"/>
    <w:rsid w:val="00D024C6"/>
    <w:rsid w:val="00D025E5"/>
    <w:rsid w:val="00D06638"/>
    <w:rsid w:val="00D14E27"/>
    <w:rsid w:val="00D1512B"/>
    <w:rsid w:val="00D16307"/>
    <w:rsid w:val="00D26BB2"/>
    <w:rsid w:val="00D3380F"/>
    <w:rsid w:val="00D53882"/>
    <w:rsid w:val="00D54D91"/>
    <w:rsid w:val="00D57BDA"/>
    <w:rsid w:val="00D622D9"/>
    <w:rsid w:val="00D63726"/>
    <w:rsid w:val="00D71EAC"/>
    <w:rsid w:val="00D73D06"/>
    <w:rsid w:val="00D775DA"/>
    <w:rsid w:val="00D80422"/>
    <w:rsid w:val="00D8125A"/>
    <w:rsid w:val="00D869C4"/>
    <w:rsid w:val="00D90443"/>
    <w:rsid w:val="00D905F4"/>
    <w:rsid w:val="00D93954"/>
    <w:rsid w:val="00DA075D"/>
    <w:rsid w:val="00DA30CE"/>
    <w:rsid w:val="00DB2297"/>
    <w:rsid w:val="00DC1C73"/>
    <w:rsid w:val="00DC4689"/>
    <w:rsid w:val="00DE07C0"/>
    <w:rsid w:val="00DE37C1"/>
    <w:rsid w:val="00DE4D61"/>
    <w:rsid w:val="00DF20FD"/>
    <w:rsid w:val="00DF3745"/>
    <w:rsid w:val="00E003F5"/>
    <w:rsid w:val="00E0291A"/>
    <w:rsid w:val="00E058CA"/>
    <w:rsid w:val="00E066C8"/>
    <w:rsid w:val="00E06819"/>
    <w:rsid w:val="00E11FB0"/>
    <w:rsid w:val="00E1698F"/>
    <w:rsid w:val="00E221F4"/>
    <w:rsid w:val="00E42B2A"/>
    <w:rsid w:val="00E4584F"/>
    <w:rsid w:val="00E45ADD"/>
    <w:rsid w:val="00E47384"/>
    <w:rsid w:val="00E53E8C"/>
    <w:rsid w:val="00E55E8B"/>
    <w:rsid w:val="00E67B0B"/>
    <w:rsid w:val="00E7282C"/>
    <w:rsid w:val="00E76750"/>
    <w:rsid w:val="00E8330E"/>
    <w:rsid w:val="00E837A1"/>
    <w:rsid w:val="00EA3CA9"/>
    <w:rsid w:val="00EB343F"/>
    <w:rsid w:val="00EB5B6D"/>
    <w:rsid w:val="00EB6210"/>
    <w:rsid w:val="00EB6E36"/>
    <w:rsid w:val="00EC035F"/>
    <w:rsid w:val="00ED3250"/>
    <w:rsid w:val="00ED523B"/>
    <w:rsid w:val="00ED5DAE"/>
    <w:rsid w:val="00ED765F"/>
    <w:rsid w:val="00EE48B4"/>
    <w:rsid w:val="00EF2998"/>
    <w:rsid w:val="00EF6C40"/>
    <w:rsid w:val="00F077C2"/>
    <w:rsid w:val="00F11630"/>
    <w:rsid w:val="00F20062"/>
    <w:rsid w:val="00F23A0B"/>
    <w:rsid w:val="00F23BA3"/>
    <w:rsid w:val="00F3053F"/>
    <w:rsid w:val="00F45627"/>
    <w:rsid w:val="00F47F89"/>
    <w:rsid w:val="00F63709"/>
    <w:rsid w:val="00F87BB7"/>
    <w:rsid w:val="00F95C62"/>
    <w:rsid w:val="00FA1B2A"/>
    <w:rsid w:val="00FB50A1"/>
    <w:rsid w:val="00FC11AB"/>
    <w:rsid w:val="00FC6593"/>
    <w:rsid w:val="00FD63F6"/>
    <w:rsid w:val="00FD779D"/>
    <w:rsid w:val="00FE0853"/>
    <w:rsid w:val="00FF0277"/>
    <w:rsid w:val="00FF0562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C1D3"/>
  <w15:docId w15:val="{5A4DAC69-7313-49F1-A5DB-086248A9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759C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next w:val="Normlny"/>
    <w:link w:val="Nadpis1Char"/>
    <w:qFormat/>
    <w:rsid w:val="002E759C"/>
    <w:pPr>
      <w:keepNext/>
      <w:jc w:val="center"/>
      <w:outlineLvl w:val="0"/>
    </w:pPr>
    <w:rPr>
      <w:rFonts w:ascii="Arial" w:hAnsi="Arial" w:cs="Arial"/>
      <w:b/>
      <w:bCs/>
      <w:sz w:val="22"/>
      <w:u w:val="single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474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E759C"/>
    <w:rPr>
      <w:rFonts w:ascii="Arial" w:eastAsia="Times New Roman" w:hAnsi="Arial" w:cs="Arial"/>
      <w:b/>
      <w:bCs/>
      <w:sz w:val="22"/>
      <w:u w:val="single"/>
      <w:lang w:val="sk-SK"/>
    </w:rPr>
  </w:style>
  <w:style w:type="paragraph" w:styleId="Zkladntext3">
    <w:name w:val="Body Text 3"/>
    <w:basedOn w:val="Normlny"/>
    <w:link w:val="Zkladntext3Char"/>
    <w:rsid w:val="002E759C"/>
    <w:pPr>
      <w:jc w:val="both"/>
    </w:pPr>
    <w:rPr>
      <w:rFonts w:ascii="Arial" w:hAnsi="Arial" w:cs="Arial"/>
      <w:sz w:val="22"/>
    </w:rPr>
  </w:style>
  <w:style w:type="character" w:customStyle="1" w:styleId="Zkladntext3Char">
    <w:name w:val="Základný text 3 Char"/>
    <w:basedOn w:val="Predvolenpsmoodseku"/>
    <w:link w:val="Zkladntext3"/>
    <w:rsid w:val="002E759C"/>
    <w:rPr>
      <w:rFonts w:ascii="Arial" w:eastAsia="Times New Roman" w:hAnsi="Arial" w:cs="Arial"/>
      <w:sz w:val="22"/>
      <w:lang w:val="sk-SK"/>
    </w:rPr>
  </w:style>
  <w:style w:type="paragraph" w:styleId="Odsekzoznamu">
    <w:name w:val="List Paragraph"/>
    <w:basedOn w:val="Normlny"/>
    <w:uiPriority w:val="34"/>
    <w:qFormat/>
    <w:rsid w:val="002E759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F4C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4CE6"/>
    <w:rPr>
      <w:rFonts w:ascii="Tahoma" w:eastAsia="Times New Roman" w:hAnsi="Tahoma" w:cs="Tahoma"/>
      <w:sz w:val="16"/>
      <w:szCs w:val="16"/>
      <w:lang w:val="sk-SK"/>
    </w:rPr>
  </w:style>
  <w:style w:type="table" w:styleId="Mriekatabuky">
    <w:name w:val="Table Grid"/>
    <w:basedOn w:val="Normlnatabuka"/>
    <w:uiPriority w:val="39"/>
    <w:rsid w:val="00E45ADD"/>
    <w:rPr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206638"/>
    <w:rPr>
      <w:b/>
      <w:bCs/>
    </w:rPr>
  </w:style>
  <w:style w:type="character" w:customStyle="1" w:styleId="apple-converted-space">
    <w:name w:val="apple-converted-space"/>
    <w:basedOn w:val="Predvolenpsmoodseku"/>
    <w:rsid w:val="00206638"/>
  </w:style>
  <w:style w:type="paragraph" w:styleId="Normlnywebov">
    <w:name w:val="Normal (Web)"/>
    <w:basedOn w:val="Normlny"/>
    <w:uiPriority w:val="99"/>
    <w:unhideWhenUsed/>
    <w:rsid w:val="00206638"/>
    <w:pPr>
      <w:spacing w:before="100" w:beforeAutospacing="1" w:after="100" w:afterAutospacing="1"/>
    </w:pPr>
    <w:rPr>
      <w:lang w:eastAsia="sk-SK"/>
    </w:rPr>
  </w:style>
  <w:style w:type="character" w:styleId="Zvraznenie">
    <w:name w:val="Emphasis"/>
    <w:uiPriority w:val="20"/>
    <w:qFormat/>
    <w:rsid w:val="00206638"/>
    <w:rPr>
      <w:i/>
      <w:iCs/>
    </w:rPr>
  </w:style>
  <w:style w:type="paragraph" w:styleId="Pta">
    <w:name w:val="footer"/>
    <w:basedOn w:val="Normlny"/>
    <w:link w:val="PtaChar"/>
    <w:uiPriority w:val="99"/>
    <w:rsid w:val="00DF20FD"/>
    <w:pPr>
      <w:tabs>
        <w:tab w:val="center" w:pos="4536"/>
        <w:tab w:val="right" w:pos="9072"/>
      </w:tabs>
    </w:pPr>
    <w:rPr>
      <w:sz w:val="20"/>
      <w:szCs w:val="20"/>
      <w:lang w:val="x-none" w:eastAsia="cs-CZ"/>
    </w:rPr>
  </w:style>
  <w:style w:type="character" w:customStyle="1" w:styleId="PtaChar">
    <w:name w:val="Päta Char"/>
    <w:basedOn w:val="Predvolenpsmoodseku"/>
    <w:link w:val="Pta"/>
    <w:uiPriority w:val="99"/>
    <w:rsid w:val="00DF20FD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customStyle="1" w:styleId="Standard">
    <w:name w:val="Standard"/>
    <w:rsid w:val="00926B2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sk-SK"/>
    </w:rPr>
  </w:style>
  <w:style w:type="numbering" w:customStyle="1" w:styleId="WWNum1">
    <w:name w:val="WWNum1"/>
    <w:basedOn w:val="Bezzoznamu"/>
    <w:rsid w:val="00926B22"/>
    <w:pPr>
      <w:numPr>
        <w:numId w:val="14"/>
      </w:numPr>
    </w:pPr>
  </w:style>
  <w:style w:type="character" w:styleId="slostrany">
    <w:name w:val="page number"/>
    <w:basedOn w:val="Predvolenpsmoodseku"/>
    <w:uiPriority w:val="99"/>
    <w:semiHidden/>
    <w:unhideWhenUsed/>
    <w:rsid w:val="00091206"/>
  </w:style>
  <w:style w:type="paragraph" w:styleId="Textpoznmkypodiarou">
    <w:name w:val="footnote text"/>
    <w:basedOn w:val="Normlny"/>
    <w:link w:val="TextpoznmkypodiarouChar"/>
    <w:uiPriority w:val="99"/>
    <w:unhideWhenUsed/>
    <w:rsid w:val="00C66527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66527"/>
    <w:rPr>
      <w:rFonts w:ascii="Times New Roman" w:eastAsia="Times New Roman" w:hAnsi="Times New Roman" w:cs="Times New Roman"/>
      <w:lang w:val="sk-SK"/>
    </w:rPr>
  </w:style>
  <w:style w:type="character" w:styleId="Odkaznapoznmkupodiarou">
    <w:name w:val="footnote reference"/>
    <w:basedOn w:val="Predvolenpsmoodseku"/>
    <w:uiPriority w:val="99"/>
    <w:unhideWhenUsed/>
    <w:rsid w:val="00C66527"/>
    <w:rPr>
      <w:vertAlign w:val="superscript"/>
    </w:rPr>
  </w:style>
  <w:style w:type="paragraph" w:styleId="Bezriadkovania">
    <w:name w:val="No Spacing"/>
    <w:link w:val="BezriadkovaniaChar"/>
    <w:uiPriority w:val="1"/>
    <w:qFormat/>
    <w:rsid w:val="00791709"/>
    <w:rPr>
      <w:rFonts w:eastAsiaTheme="minorEastAsia"/>
      <w:sz w:val="22"/>
      <w:szCs w:val="22"/>
      <w:lang w:val="sk-SK"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791709"/>
    <w:rPr>
      <w:rFonts w:eastAsiaTheme="minorEastAsia"/>
      <w:sz w:val="22"/>
      <w:szCs w:val="22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4748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A7657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657D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779B9-DB8A-4194-A1D1-8A016B9D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17</Pages>
  <Words>5106</Words>
  <Characters>29106</Characters>
  <Application>Microsoft Office Word</Application>
  <DocSecurity>0</DocSecurity>
  <Lines>242</Lines>
  <Paragraphs>68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Eva Trabalikova</cp:lastModifiedBy>
  <cp:revision>11</cp:revision>
  <cp:lastPrinted>2018-03-22T07:50:00Z</cp:lastPrinted>
  <dcterms:created xsi:type="dcterms:W3CDTF">2018-03-21T11:53:00Z</dcterms:created>
  <dcterms:modified xsi:type="dcterms:W3CDTF">2018-03-22T10:14:00Z</dcterms:modified>
</cp:coreProperties>
</file>